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28AA" w14:textId="77777777" w:rsidR="00A442C4" w:rsidRDefault="00000000" w:rsidP="00473CEC">
      <w:pPr>
        <w:ind w:left="-630"/>
        <w:rPr>
          <w:rFonts w:ascii="Calibri" w:hAnsi="Calibri"/>
        </w:rPr>
      </w:pPr>
      <w:r>
        <w:rPr>
          <w:noProof/>
        </w:rPr>
        <w:pict w14:anchorId="176DDADA">
          <v:line id="_x0000_s1026" style="position:absolute;left:0;text-align:left;flip:y;z-index:1" from="171pt,-7pt" to="171pt,119pt" strokeweight="1pt"/>
        </w:pict>
      </w:r>
      <w:r w:rsidR="00F91A32">
        <w:rPr>
          <w:rFonts w:ascii="Calibri" w:hAnsi="Calibri"/>
          <w:sz w:val="20"/>
        </w:rPr>
        <w:t>Recording requested by:</w:t>
      </w:r>
    </w:p>
    <w:bookmarkStart w:id="0" w:name="Text14"/>
    <w:p w14:paraId="3771DED2" w14:textId="77777777" w:rsidR="00473CEC" w:rsidRDefault="00473CEC" w:rsidP="00473CEC">
      <w:pPr>
        <w:ind w:left="-630"/>
        <w:rPr>
          <w:rFonts w:ascii="Calibri" w:hAnsi="Calibri"/>
        </w:rPr>
      </w:pPr>
      <w:r>
        <w:rPr>
          <w:rFonts w:ascii="Calibri" w:hAnsi="Calibri"/>
        </w:rPr>
        <w:fldChar w:fldCharType="begin">
          <w:ffData>
            <w:name w:val="Text14"/>
            <w:enabled/>
            <w:calcOnExit w:val="0"/>
            <w:textInput>
              <w:default w:val="Lender's Name"/>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Lender's Name</w:t>
      </w:r>
      <w:r>
        <w:rPr>
          <w:rFonts w:ascii="Calibri" w:hAnsi="Calibri"/>
        </w:rPr>
        <w:fldChar w:fldCharType="end"/>
      </w:r>
      <w:bookmarkEnd w:id="0"/>
    </w:p>
    <w:p w14:paraId="267DE8B2" w14:textId="77777777" w:rsidR="00A442C4" w:rsidRDefault="00473CEC" w:rsidP="00473CEC">
      <w:pPr>
        <w:ind w:left="-630"/>
        <w:rPr>
          <w:rFonts w:ascii="Calibri" w:hAnsi="Calibri"/>
          <w:sz w:val="20"/>
        </w:rPr>
      </w:pPr>
      <w:r>
        <w:rPr>
          <w:rFonts w:ascii="Calibri" w:hAnsi="Calibri"/>
        </w:rPr>
        <w:br/>
      </w:r>
      <w:r>
        <w:rPr>
          <w:rFonts w:ascii="Calibri" w:hAnsi="Calibri"/>
          <w:sz w:val="20"/>
        </w:rPr>
        <w:t>And when recorded, mail to:</w:t>
      </w:r>
    </w:p>
    <w:bookmarkStart w:id="1" w:name="Text15"/>
    <w:p w14:paraId="4754B64D" w14:textId="77777777" w:rsidR="00A442C4" w:rsidRDefault="00473CEC" w:rsidP="00473CEC">
      <w:pPr>
        <w:ind w:left="-630"/>
        <w:rPr>
          <w:rFonts w:ascii="Calibri" w:hAnsi="Calibri"/>
        </w:rPr>
      </w:pPr>
      <w:r>
        <w:rPr>
          <w:rFonts w:ascii="Calibri" w:hAnsi="Calibri"/>
        </w:rPr>
        <w:fldChar w:fldCharType="begin">
          <w:ffData>
            <w:name w:val="Text15"/>
            <w:enabled/>
            <w:calcOnExit w:val="0"/>
            <w:textInput>
              <w:default w:val="Lender's Name"/>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Lender's Name</w:t>
      </w:r>
      <w:r>
        <w:rPr>
          <w:rFonts w:ascii="Calibri" w:hAnsi="Calibri"/>
        </w:rPr>
        <w:fldChar w:fldCharType="end"/>
      </w:r>
      <w:bookmarkEnd w:id="1"/>
    </w:p>
    <w:bookmarkStart w:id="2" w:name="Text16"/>
    <w:p w14:paraId="17E2864F" w14:textId="77777777" w:rsidR="00C63FA7" w:rsidRDefault="00473CEC" w:rsidP="00473CEC">
      <w:pPr>
        <w:ind w:left="-630"/>
        <w:rPr>
          <w:rFonts w:ascii="Calibri" w:hAnsi="Calibri"/>
        </w:rPr>
      </w:pPr>
      <w:r>
        <w:rPr>
          <w:rFonts w:ascii="Calibri" w:hAnsi="Calibri"/>
        </w:rPr>
        <w:fldChar w:fldCharType="begin">
          <w:ffData>
            <w:name w:val="Text16"/>
            <w:enabled/>
            <w:calcOnExit w:val="0"/>
            <w:textInput>
              <w:default w:val="Mailing Address"/>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Mailing Address</w:t>
      </w:r>
      <w:r>
        <w:rPr>
          <w:rFonts w:ascii="Calibri" w:hAnsi="Calibri"/>
        </w:rPr>
        <w:fldChar w:fldCharType="end"/>
      </w:r>
      <w:bookmarkEnd w:id="2"/>
      <w:r>
        <w:rPr>
          <w:rFonts w:ascii="Calibri" w:hAnsi="Calibri"/>
        </w:rPr>
        <w:br/>
      </w:r>
      <w:bookmarkStart w:id="3" w:name="Text17"/>
      <w:r>
        <w:rPr>
          <w:rFonts w:ascii="Calibri" w:hAnsi="Calibri"/>
        </w:rPr>
        <w:fldChar w:fldCharType="begin">
          <w:ffData>
            <w:name w:val="Text17"/>
            <w:enabled/>
            <w:calcOnExit w:val="0"/>
            <w:textInput>
              <w:default w:val="City, State ZIP"/>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City, State ZIP</w:t>
      </w:r>
      <w:r>
        <w:rPr>
          <w:rFonts w:ascii="Calibri" w:hAnsi="Calibri"/>
        </w:rPr>
        <w:fldChar w:fldCharType="end"/>
      </w:r>
      <w:bookmarkEnd w:id="3"/>
    </w:p>
    <w:p w14:paraId="68475279" w14:textId="77777777" w:rsidR="00C63FA7" w:rsidRDefault="00000000" w:rsidP="00BC24B3">
      <w:pPr>
        <w:rPr>
          <w:rFonts w:ascii="Calibri" w:hAnsi="Calibri"/>
        </w:rPr>
      </w:pPr>
      <w:r>
        <w:rPr>
          <w:noProof/>
        </w:rPr>
        <w:pict w14:anchorId="6C71ABA5">
          <v:shapetype id="_x0000_t202" coordsize="21600,21600" o:spt="202" path="m,l,21600r21600,l21600,xe">
            <v:stroke joinstyle="miter"/>
            <v:path gradientshapeok="t" o:connecttype="rect"/>
          </v:shapetype>
          <v:shape id="_x0000_s1027" type="#_x0000_t202" style="position:absolute;margin-left:225pt;margin-top:6.05pt;width:180pt;height:23.4pt;z-index:2" filled="f" stroked="f">
            <v:textbox style="mso-next-textbox:#_x0000_s1027">
              <w:txbxContent>
                <w:p w14:paraId="147C4FBE" w14:textId="77777777" w:rsidR="00C13611" w:rsidRPr="00F63B8E" w:rsidRDefault="00C13611" w:rsidP="00074120">
                  <w:pPr>
                    <w:jc w:val="center"/>
                    <w:rPr>
                      <w:rFonts w:ascii="Helvetica-Narrow" w:hAnsi="Helvetica-Narrow"/>
                      <w:sz w:val="20"/>
                      <w:szCs w:val="20"/>
                    </w:rPr>
                  </w:pPr>
                  <w:r w:rsidRPr="00F63B8E">
                    <w:rPr>
                      <w:rFonts w:ascii="Helvetica-Narrow" w:hAnsi="Helvetica-Narrow"/>
                      <w:sz w:val="20"/>
                      <w:szCs w:val="20"/>
                    </w:rPr>
                    <w:t>For recorder’s use</w:t>
                  </w:r>
                </w:p>
              </w:txbxContent>
            </v:textbox>
          </v:shape>
        </w:pict>
      </w:r>
    </w:p>
    <w:p w14:paraId="1333DAA1" w14:textId="77777777" w:rsidR="00473CEC" w:rsidRDefault="00473CEC" w:rsidP="00BA555B">
      <w:pPr>
        <w:ind w:left="-540"/>
        <w:rPr>
          <w:rFonts w:ascii="Calibri" w:hAnsi="Calibri"/>
          <w:b/>
          <w:sz w:val="28"/>
        </w:rPr>
      </w:pPr>
    </w:p>
    <w:p w14:paraId="475710D4" w14:textId="77777777" w:rsidR="00473CEC" w:rsidRDefault="00000000" w:rsidP="00BA555B">
      <w:pPr>
        <w:ind w:left="-540"/>
        <w:rPr>
          <w:rFonts w:ascii="Calibri" w:hAnsi="Calibri"/>
          <w:b/>
          <w:sz w:val="28"/>
        </w:rPr>
      </w:pPr>
      <w:r>
        <w:rPr>
          <w:noProof/>
        </w:rPr>
        <w:pict w14:anchorId="5FD2B999">
          <v:line id="_x0000_s1028" style="position:absolute;left:0;text-align:left;z-index:3" from="-10pt,4.75pt" to="467pt,4.75pt" strokeweight="1.5pt"/>
        </w:pict>
      </w:r>
    </w:p>
    <w:tbl>
      <w:tblPr>
        <w:tblW w:w="9990" w:type="dxa"/>
        <w:tblInd w:w="-342" w:type="dxa"/>
        <w:tblLook w:val="04A0" w:firstRow="1" w:lastRow="0" w:firstColumn="1" w:lastColumn="0" w:noHBand="0" w:noVBand="1"/>
      </w:tblPr>
      <w:tblGrid>
        <w:gridCol w:w="3870"/>
        <w:gridCol w:w="6120"/>
      </w:tblGrid>
      <w:tr w:rsidR="00F70C9C" w14:paraId="12179B45" w14:textId="77777777">
        <w:tc>
          <w:tcPr>
            <w:tcW w:w="3870" w:type="dxa"/>
          </w:tcPr>
          <w:p w14:paraId="722D73A6" w14:textId="77777777" w:rsidR="00F70C9C" w:rsidRDefault="00F70C9C">
            <w:pPr>
              <w:pStyle w:val="ListParagraph"/>
              <w:shd w:val="clear" w:color="auto" w:fill="FFFFFF"/>
              <w:spacing w:before="90" w:beforeAutospacing="0" w:after="90" w:afterAutospacing="0"/>
              <w:ind w:right="54"/>
              <w:rPr>
                <w:b/>
                <w:sz w:val="20"/>
                <w:szCs w:val="20"/>
              </w:rPr>
            </w:pPr>
            <w:r>
              <w:rPr>
                <w:rFonts w:ascii="Calibri" w:hAnsi="Calibri"/>
                <w:b/>
                <w:sz w:val="28"/>
              </w:rPr>
              <w:t>DEED OF TRUST AND ASSIGNMENT OF RENTS SECURING A PROMISSORY NOTE</w:t>
            </w:r>
          </w:p>
        </w:tc>
        <w:tc>
          <w:tcPr>
            <w:tcW w:w="6120" w:type="dxa"/>
          </w:tcPr>
          <w:p w14:paraId="54BA90F4" w14:textId="77777777" w:rsidR="00F70C9C" w:rsidRDefault="00F70C9C">
            <w:pPr>
              <w:pStyle w:val="ListParagraph"/>
              <w:shd w:val="clear" w:color="auto" w:fill="FFFFFF"/>
              <w:spacing w:before="90" w:beforeAutospacing="0" w:after="90" w:afterAutospacing="0"/>
              <w:ind w:right="54"/>
              <w:rPr>
                <w:b/>
                <w:sz w:val="20"/>
                <w:szCs w:val="20"/>
              </w:rPr>
            </w:pPr>
            <w:r>
              <w:rPr>
                <w:b/>
                <w:sz w:val="20"/>
                <w:szCs w:val="20"/>
              </w:rPr>
              <w:t>Declaration of Exemption From Gov’t Code § 27388.1 Fee</w:t>
            </w:r>
          </w:p>
          <w:p w14:paraId="1457BEFA" w14:textId="77777777" w:rsidR="00F70C9C" w:rsidRDefault="00F70C9C">
            <w:pPr>
              <w:pStyle w:val="ListParagraph"/>
              <w:shd w:val="clear" w:color="auto" w:fill="FFFFFF"/>
              <w:spacing w:before="0" w:beforeAutospacing="0" w:after="0" w:afterAutospacing="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w:t>
            </w:r>
            <w:r>
              <w:rPr>
                <w:color w:val="212121"/>
                <w:sz w:val="20"/>
                <w:szCs w:val="20"/>
              </w:rPr>
              <w:t>Transfer is exempt from fee per GC § 27388.1(a)(2):</w:t>
            </w:r>
          </w:p>
          <w:p w14:paraId="05464A9A" w14:textId="77777777" w:rsidR="00F70C9C" w:rsidRDefault="00F70C9C">
            <w:pPr>
              <w:shd w:val="clear" w:color="auto" w:fill="FFFFFF"/>
              <w:ind w:left="342" w:right="-108" w:hanging="180"/>
              <w:rPr>
                <w:rFonts w:ascii="Calibri" w:hAnsi="Calibri" w:cs="Arial"/>
                <w:color w:val="212121"/>
                <w:sz w:val="20"/>
                <w:szCs w:val="20"/>
              </w:rPr>
            </w:pPr>
            <w:r>
              <w:rPr>
                <w:rFonts w:ascii="Calibri" w:hAnsi="Calibri" w:cs="Arial"/>
                <w:sz w:val="20"/>
                <w:szCs w:val="20"/>
              </w:rPr>
              <w:fldChar w:fldCharType="begin">
                <w:ffData>
                  <w:name w:val="Check1"/>
                  <w:enabled/>
                  <w:calcOnExit w:val="0"/>
                  <w:checkBox>
                    <w:sizeAuto/>
                    <w:default w:val="0"/>
                  </w:checkBox>
                </w:ffData>
              </w:fldChar>
            </w:r>
            <w:r>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end"/>
            </w:r>
            <w:r>
              <w:rPr>
                <w:rFonts w:ascii="Calibri" w:hAnsi="Calibri" w:cs="Arial"/>
                <w:sz w:val="20"/>
                <w:szCs w:val="20"/>
              </w:rPr>
              <w:t xml:space="preserve"> </w:t>
            </w:r>
            <w:r>
              <w:rPr>
                <w:rFonts w:ascii="Calibri" w:hAnsi="Calibri" w:cs="Arial"/>
                <w:color w:val="212121"/>
                <w:spacing w:val="-2"/>
                <w:sz w:val="20"/>
                <w:szCs w:val="20"/>
              </w:rPr>
              <w:t>recorded concurrently “in connection with” transfer subject to DTT</w:t>
            </w:r>
            <w:r>
              <w:rPr>
                <w:rFonts w:ascii="Calibri" w:hAnsi="Calibri" w:cs="Arial"/>
                <w:color w:val="212121"/>
                <w:sz w:val="20"/>
                <w:szCs w:val="20"/>
              </w:rPr>
              <w:t xml:space="preserve">    </w:t>
            </w:r>
          </w:p>
          <w:p w14:paraId="74A897E3" w14:textId="77777777" w:rsidR="00F70C9C" w:rsidRDefault="00F70C9C">
            <w:pPr>
              <w:shd w:val="clear" w:color="auto" w:fill="FFFFFF"/>
              <w:ind w:left="342" w:right="-108" w:hanging="180"/>
              <w:rPr>
                <w:rFonts w:ascii="Calibri" w:hAnsi="Calibri" w:cs="Arial"/>
                <w:color w:val="212121"/>
                <w:sz w:val="20"/>
                <w:szCs w:val="20"/>
              </w:rPr>
            </w:pPr>
            <w:r>
              <w:rPr>
                <w:rFonts w:ascii="Calibri" w:hAnsi="Calibri" w:cs="Arial"/>
                <w:sz w:val="20"/>
                <w:szCs w:val="20"/>
              </w:rPr>
              <w:fldChar w:fldCharType="begin">
                <w:ffData>
                  <w:name w:val="Check1"/>
                  <w:enabled/>
                  <w:calcOnExit w:val="0"/>
                  <w:checkBox>
                    <w:sizeAuto/>
                    <w:default w:val="0"/>
                  </w:checkBox>
                </w:ffData>
              </w:fldChar>
            </w:r>
            <w:r>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end"/>
            </w:r>
            <w:r>
              <w:rPr>
                <w:rFonts w:ascii="Calibri" w:hAnsi="Calibri" w:cs="Arial"/>
                <w:sz w:val="20"/>
                <w:szCs w:val="20"/>
              </w:rPr>
              <w:t xml:space="preserve"> </w:t>
            </w:r>
            <w:r>
              <w:rPr>
                <w:rFonts w:ascii="Calibri" w:hAnsi="Calibri" w:cs="Arial"/>
                <w:color w:val="212121"/>
                <w:sz w:val="20"/>
                <w:szCs w:val="20"/>
              </w:rPr>
              <w:t>recorded concurrently “in connection with” a transfer of residential dwelling to an owner-occupier</w:t>
            </w:r>
          </w:p>
          <w:p w14:paraId="02D7C42C" w14:textId="77777777" w:rsidR="00F70C9C" w:rsidRDefault="00F70C9C" w:rsidP="00BB56BD">
            <w:pPr>
              <w:rPr>
                <w:rFonts w:ascii="Calibri" w:hAnsi="Calibri" w:cs="Arial"/>
                <w:color w:val="212121"/>
                <w:sz w:val="20"/>
                <w:szCs w:val="20"/>
              </w:rPr>
            </w:pPr>
            <w:r>
              <w:rPr>
                <w:rFonts w:ascii="Calibri" w:hAnsi="Calibri" w:cs="Arial"/>
                <w:sz w:val="20"/>
                <w:szCs w:val="20"/>
              </w:rPr>
              <w:fldChar w:fldCharType="begin">
                <w:ffData>
                  <w:name w:val="Check1"/>
                  <w:enabled/>
                  <w:calcOnExit w:val="0"/>
                  <w:checkBox>
                    <w:sizeAuto/>
                    <w:default w:val="0"/>
                  </w:checkBox>
                </w:ffData>
              </w:fldChar>
            </w:r>
            <w:r>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end"/>
            </w:r>
            <w:r>
              <w:rPr>
                <w:rFonts w:ascii="Calibri" w:hAnsi="Calibri" w:cs="Arial"/>
                <w:sz w:val="20"/>
                <w:szCs w:val="20"/>
              </w:rPr>
              <w:t xml:space="preserve"> </w:t>
            </w:r>
            <w:r>
              <w:rPr>
                <w:rFonts w:ascii="Calibri" w:hAnsi="Calibri" w:cs="Arial"/>
                <w:color w:val="212121"/>
                <w:sz w:val="20"/>
                <w:szCs w:val="20"/>
              </w:rPr>
              <w:t>Transfer is exempt from fee per GC 27388.1(a)(1):</w:t>
            </w:r>
          </w:p>
          <w:p w14:paraId="2A8D8442" w14:textId="77777777" w:rsidR="00F70C9C" w:rsidRDefault="00F70C9C">
            <w:pPr>
              <w:tabs>
                <w:tab w:val="left" w:pos="5508"/>
              </w:tabs>
              <w:ind w:left="342" w:hanging="180"/>
              <w:rPr>
                <w:rFonts w:ascii="Calibri" w:hAnsi="Calibri" w:cs="Arial"/>
                <w:b/>
                <w:sz w:val="20"/>
                <w:szCs w:val="20"/>
              </w:rPr>
            </w:pPr>
            <w:r>
              <w:rPr>
                <w:rFonts w:ascii="Calibri" w:hAnsi="Calibri" w:cs="Arial"/>
                <w:sz w:val="20"/>
                <w:szCs w:val="20"/>
              </w:rPr>
              <w:fldChar w:fldCharType="begin">
                <w:ffData>
                  <w:name w:val="Check1"/>
                  <w:enabled/>
                  <w:calcOnExit w:val="0"/>
                  <w:checkBox>
                    <w:sizeAuto/>
                    <w:default w:val="0"/>
                  </w:checkBox>
                </w:ffData>
              </w:fldChar>
            </w:r>
            <w:r>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end"/>
            </w:r>
            <w:r>
              <w:rPr>
                <w:rFonts w:ascii="Calibri" w:hAnsi="Calibri" w:cs="Arial"/>
                <w:sz w:val="20"/>
                <w:szCs w:val="20"/>
              </w:rPr>
              <w:t xml:space="preserve"> </w:t>
            </w:r>
            <w:r>
              <w:rPr>
                <w:rFonts w:ascii="Calibri" w:hAnsi="Calibri" w:cs="Arial"/>
                <w:color w:val="212121"/>
                <w:sz w:val="20"/>
                <w:szCs w:val="20"/>
              </w:rPr>
              <w:t xml:space="preserve">Fee cap of $225.00 reached     </w:t>
            </w:r>
            <w:r>
              <w:rPr>
                <w:rFonts w:ascii="Calibri" w:hAnsi="Calibri" w:cs="Arial"/>
                <w:sz w:val="20"/>
                <w:szCs w:val="20"/>
              </w:rPr>
              <w:fldChar w:fldCharType="begin">
                <w:ffData>
                  <w:name w:val="Check1"/>
                  <w:enabled/>
                  <w:calcOnExit w:val="0"/>
                  <w:checkBox>
                    <w:sizeAuto/>
                    <w:default w:val="0"/>
                  </w:checkBox>
                </w:ffData>
              </w:fldChar>
            </w:r>
            <w:r>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end"/>
            </w:r>
            <w:r>
              <w:rPr>
                <w:rFonts w:ascii="Calibri" w:hAnsi="Calibri" w:cs="Arial"/>
                <w:sz w:val="20"/>
                <w:szCs w:val="20"/>
              </w:rPr>
              <w:t xml:space="preserve"> </w:t>
            </w:r>
            <w:r>
              <w:rPr>
                <w:rFonts w:ascii="Calibri" w:hAnsi="Calibri" w:cs="Arial"/>
                <w:color w:val="212121"/>
                <w:sz w:val="20"/>
                <w:szCs w:val="20"/>
              </w:rPr>
              <w:t>Not related to real property</w:t>
            </w:r>
          </w:p>
        </w:tc>
      </w:tr>
    </w:tbl>
    <w:p w14:paraId="2EAC4E87" w14:textId="77777777" w:rsidR="00C63FA7" w:rsidRDefault="00C63FA7" w:rsidP="00F30AC1">
      <w:pPr>
        <w:ind w:left="-450"/>
        <w:rPr>
          <w:rFonts w:ascii="Calibri" w:hAnsi="Calibri" w:cs="Arial"/>
          <w:sz w:val="20"/>
          <w:szCs w:val="22"/>
        </w:rPr>
      </w:pPr>
    </w:p>
    <w:p w14:paraId="234D6E2E" w14:textId="77777777" w:rsidR="00663E86" w:rsidRDefault="00247F49" w:rsidP="00F30AC1">
      <w:pPr>
        <w:rPr>
          <w:rFonts w:ascii="Calibri" w:hAnsi="Calibri"/>
          <w:sz w:val="22"/>
        </w:rPr>
      </w:pPr>
      <w:r>
        <w:rPr>
          <w:rFonts w:ascii="Calibri" w:hAnsi="Calibri"/>
          <w:sz w:val="22"/>
        </w:rPr>
        <w:t xml:space="preserve">This Deed of Trust, made </w:t>
      </w:r>
      <w:bookmarkStart w:id="4" w:name="Text3"/>
      <w:r w:rsidR="0081056B">
        <w:rPr>
          <w:rFonts w:ascii="Calibri" w:hAnsi="Calibri"/>
          <w:sz w:val="22"/>
        </w:rPr>
        <w:fldChar w:fldCharType="begin">
          <w:ffData>
            <w:name w:val="Text3"/>
            <w:enabled/>
            <w:calcOnExit w:val="0"/>
            <w:textInput>
              <w:default w:val="Date"/>
            </w:textInput>
          </w:ffData>
        </w:fldChar>
      </w:r>
      <w:r w:rsidR="0081056B">
        <w:rPr>
          <w:rFonts w:ascii="Calibri" w:hAnsi="Calibri"/>
          <w:sz w:val="22"/>
        </w:rPr>
        <w:instrText xml:space="preserve"> FORMTEXT </w:instrText>
      </w:r>
      <w:r w:rsidR="0081056B">
        <w:rPr>
          <w:rFonts w:ascii="Calibri" w:hAnsi="Calibri"/>
          <w:sz w:val="22"/>
        </w:rPr>
      </w:r>
      <w:r w:rsidR="0081056B">
        <w:rPr>
          <w:rFonts w:ascii="Calibri" w:hAnsi="Calibri"/>
          <w:sz w:val="22"/>
        </w:rPr>
        <w:fldChar w:fldCharType="separate"/>
      </w:r>
      <w:r w:rsidR="0081056B">
        <w:rPr>
          <w:rFonts w:ascii="Calibri" w:hAnsi="Calibri"/>
          <w:noProof/>
          <w:sz w:val="22"/>
        </w:rPr>
        <w:t>Date</w:t>
      </w:r>
      <w:r w:rsidR="0081056B">
        <w:rPr>
          <w:rFonts w:ascii="Calibri" w:hAnsi="Calibri"/>
          <w:sz w:val="22"/>
        </w:rPr>
        <w:fldChar w:fldCharType="end"/>
      </w:r>
      <w:bookmarkEnd w:id="4"/>
      <w:r>
        <w:rPr>
          <w:rFonts w:ascii="Calibri" w:hAnsi="Calibri"/>
          <w:sz w:val="22"/>
        </w:rPr>
        <w:t xml:space="preserve">, between </w:t>
      </w:r>
      <w:bookmarkStart w:id="5" w:name="Text4"/>
      <w:r>
        <w:rPr>
          <w:rFonts w:ascii="Calibri" w:hAnsi="Calibri"/>
          <w:sz w:val="22"/>
        </w:rPr>
        <w:fldChar w:fldCharType="begin">
          <w:ffData>
            <w:name w:val="Text4"/>
            <w:enabled/>
            <w:calcOnExit w:val="0"/>
            <w:textInput>
              <w:default w:val="Borrower's Name(s)"/>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Borrower's Name(s)</w:t>
      </w:r>
      <w:r>
        <w:rPr>
          <w:rFonts w:ascii="Calibri" w:hAnsi="Calibri"/>
          <w:sz w:val="22"/>
        </w:rPr>
        <w:fldChar w:fldCharType="end"/>
      </w:r>
      <w:bookmarkEnd w:id="5"/>
      <w:r>
        <w:rPr>
          <w:rFonts w:ascii="Calibri" w:hAnsi="Calibri"/>
          <w:sz w:val="22"/>
        </w:rPr>
        <w:t xml:space="preserve">, whose address is </w:t>
      </w:r>
      <w:bookmarkStart w:id="6" w:name="Text6"/>
      <w:r>
        <w:rPr>
          <w:rFonts w:ascii="Calibri" w:hAnsi="Calibri"/>
          <w:sz w:val="22"/>
        </w:rPr>
        <w:fldChar w:fldCharType="begin">
          <w:ffData>
            <w:name w:val="Text6"/>
            <w:enabled/>
            <w:calcOnExit w:val="0"/>
            <w:textInput>
              <w:default w:val="Borrower's Address"/>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Borrower's Address</w:t>
      </w:r>
      <w:r>
        <w:rPr>
          <w:rFonts w:ascii="Calibri" w:hAnsi="Calibri"/>
          <w:sz w:val="22"/>
        </w:rPr>
        <w:fldChar w:fldCharType="end"/>
      </w:r>
      <w:bookmarkEnd w:id="6"/>
      <w:r>
        <w:rPr>
          <w:rFonts w:ascii="Calibri" w:hAnsi="Calibri"/>
          <w:sz w:val="22"/>
        </w:rPr>
        <w:t>,</w:t>
      </w:r>
      <w:r w:rsidR="00E10DD9">
        <w:rPr>
          <w:rFonts w:ascii="Calibri" w:hAnsi="Calibri"/>
          <w:sz w:val="22"/>
        </w:rPr>
        <w:t xml:space="preserve"> </w:t>
      </w:r>
      <w:r w:rsidR="00E10DD9" w:rsidRPr="00E10DD9">
        <w:rPr>
          <w:rFonts w:ascii="Calibri" w:hAnsi="Calibri"/>
          <w:sz w:val="22"/>
        </w:rPr>
        <w:t xml:space="preserve">as the Trustor, </w:t>
      </w:r>
      <w:bookmarkStart w:id="7" w:name="Text5"/>
      <w:r>
        <w:rPr>
          <w:rFonts w:ascii="Calibri" w:hAnsi="Calibri"/>
          <w:sz w:val="22"/>
        </w:rPr>
        <w:fldChar w:fldCharType="begin">
          <w:ffData>
            <w:name w:val="Text5"/>
            <w:enabled/>
            <w:calcOnExit w:val="0"/>
            <w:textInput>
              <w:default w:val="Title Company "/>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xml:space="preserve">Title Company </w:t>
      </w:r>
      <w:r>
        <w:rPr>
          <w:rFonts w:ascii="Calibri" w:hAnsi="Calibri"/>
          <w:sz w:val="22"/>
        </w:rPr>
        <w:fldChar w:fldCharType="end"/>
      </w:r>
      <w:bookmarkEnd w:id="7"/>
      <w:r>
        <w:rPr>
          <w:rFonts w:ascii="Calibri" w:hAnsi="Calibri"/>
          <w:sz w:val="22"/>
        </w:rPr>
        <w:t xml:space="preserve">, a California Corporation, as the Trustee, and </w:t>
      </w:r>
      <w:bookmarkStart w:id="8" w:name="Text7"/>
      <w:r>
        <w:rPr>
          <w:rFonts w:ascii="Calibri" w:hAnsi="Calibri"/>
          <w:sz w:val="22"/>
        </w:rPr>
        <w:fldChar w:fldCharType="begin">
          <w:ffData>
            <w:name w:val="Text7"/>
            <w:enabled/>
            <w:calcOnExit w:val="0"/>
            <w:textInput>
              <w:default w:val="Lender's Name(s)"/>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Lender's Name(s)</w:t>
      </w:r>
      <w:r>
        <w:rPr>
          <w:rFonts w:ascii="Calibri" w:hAnsi="Calibri"/>
          <w:sz w:val="22"/>
        </w:rPr>
        <w:fldChar w:fldCharType="end"/>
      </w:r>
      <w:bookmarkEnd w:id="8"/>
      <w:r>
        <w:rPr>
          <w:rFonts w:ascii="Calibri" w:hAnsi="Calibri"/>
          <w:sz w:val="22"/>
        </w:rPr>
        <w:t xml:space="preserve">, whose address is </w:t>
      </w:r>
      <w:bookmarkStart w:id="9" w:name="Text8"/>
      <w:r>
        <w:rPr>
          <w:rFonts w:ascii="Calibri" w:hAnsi="Calibri"/>
          <w:sz w:val="22"/>
        </w:rPr>
        <w:fldChar w:fldCharType="begin">
          <w:ffData>
            <w:name w:val="Text8"/>
            <w:enabled/>
            <w:calcOnExit w:val="0"/>
            <w:textInput>
              <w:default w:val="Lender's Address"/>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Lender's Address</w:t>
      </w:r>
      <w:r>
        <w:rPr>
          <w:rFonts w:ascii="Calibri" w:hAnsi="Calibri"/>
          <w:sz w:val="22"/>
        </w:rPr>
        <w:fldChar w:fldCharType="end"/>
      </w:r>
      <w:bookmarkEnd w:id="9"/>
      <w:r w:rsidR="00E10DD9">
        <w:rPr>
          <w:rFonts w:ascii="Calibri" w:hAnsi="Calibri"/>
          <w:sz w:val="22"/>
        </w:rPr>
        <w:t xml:space="preserve"> </w:t>
      </w:r>
      <w:r w:rsidR="00E10DD9" w:rsidRPr="00E10DD9">
        <w:rPr>
          <w:rFonts w:ascii="Calibri" w:hAnsi="Calibri"/>
          <w:sz w:val="22"/>
        </w:rPr>
        <w:t>as the Beneficiary</w:t>
      </w:r>
      <w:r w:rsidR="00E10DD9">
        <w:rPr>
          <w:rFonts w:ascii="Calibri" w:hAnsi="Calibri"/>
          <w:sz w:val="22"/>
        </w:rPr>
        <w:t>.</w:t>
      </w:r>
      <w:r>
        <w:rPr>
          <w:rFonts w:ascii="Calibri" w:hAnsi="Calibri"/>
          <w:sz w:val="22"/>
        </w:rPr>
        <w:t xml:space="preserve"> </w:t>
      </w:r>
    </w:p>
    <w:p w14:paraId="6C88AC15" w14:textId="77777777" w:rsidR="00247F49" w:rsidRDefault="00247F49" w:rsidP="00F30AC1">
      <w:pPr>
        <w:ind w:left="-450"/>
        <w:rPr>
          <w:rFonts w:ascii="Calibri" w:hAnsi="Calibri"/>
          <w:sz w:val="22"/>
        </w:rPr>
      </w:pPr>
    </w:p>
    <w:p w14:paraId="523E8582" w14:textId="77777777" w:rsidR="00247F49" w:rsidRDefault="00247F49" w:rsidP="00F30AC1">
      <w:pPr>
        <w:numPr>
          <w:ilvl w:val="0"/>
          <w:numId w:val="2"/>
        </w:numPr>
        <w:ind w:left="360"/>
        <w:rPr>
          <w:rFonts w:ascii="Calibri" w:hAnsi="Calibri"/>
          <w:sz w:val="22"/>
        </w:rPr>
      </w:pPr>
      <w:r>
        <w:rPr>
          <w:rFonts w:ascii="Calibri" w:hAnsi="Calibri"/>
          <w:sz w:val="22"/>
        </w:rPr>
        <w:t xml:space="preserve">Trustor hereby </w:t>
      </w:r>
      <w:r>
        <w:rPr>
          <w:rFonts w:ascii="Calibri" w:hAnsi="Calibri"/>
          <w:b/>
          <w:sz w:val="22"/>
        </w:rPr>
        <w:t>IRREVOCABLY GRANTS TO TRUSTEE IN TRUST, WITH POWER OF SALE,</w:t>
      </w:r>
      <w:r>
        <w:rPr>
          <w:rFonts w:ascii="Calibri" w:hAnsi="Calibri"/>
          <w:b/>
          <w:sz w:val="22"/>
        </w:rPr>
        <w:br/>
      </w:r>
      <w:r>
        <w:rPr>
          <w:rFonts w:ascii="Calibri" w:hAnsi="Calibri"/>
          <w:sz w:val="22"/>
        </w:rPr>
        <w:t>1.1</w:t>
      </w:r>
      <w:r>
        <w:rPr>
          <w:rFonts w:ascii="Calibri" w:hAnsi="Calibri"/>
          <w:b/>
          <w:sz w:val="22"/>
        </w:rPr>
        <w:t xml:space="preserve"> </w:t>
      </w:r>
      <w:r>
        <w:rPr>
          <w:rFonts w:ascii="Calibri" w:hAnsi="Calibri"/>
          <w:sz w:val="22"/>
        </w:rPr>
        <w:t xml:space="preserve"> the real property in the City of </w:t>
      </w:r>
      <w:bookmarkStart w:id="10" w:name="Text9"/>
      <w:r>
        <w:rPr>
          <w:rFonts w:ascii="Calibri" w:hAnsi="Calibri"/>
          <w:sz w:val="22"/>
        </w:rPr>
        <w:fldChar w:fldCharType="begin">
          <w:ffData>
            <w:name w:val="Text9"/>
            <w:enabled/>
            <w:calcOnExit w:val="0"/>
            <w:textInput>
              <w:default w:val="City where property is located"/>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City where property is located</w:t>
      </w:r>
      <w:r>
        <w:rPr>
          <w:rFonts w:ascii="Calibri" w:hAnsi="Calibri"/>
          <w:sz w:val="22"/>
        </w:rPr>
        <w:fldChar w:fldCharType="end"/>
      </w:r>
      <w:bookmarkEnd w:id="10"/>
      <w:r>
        <w:rPr>
          <w:rFonts w:ascii="Calibri" w:hAnsi="Calibri"/>
          <w:sz w:val="22"/>
        </w:rPr>
        <w:t xml:space="preserve">, County of </w:t>
      </w:r>
      <w:r w:rsidRPr="00BA555B">
        <w:rPr>
          <w:rFonts w:ascii="Calibri" w:hAnsi="Calibri"/>
          <w:sz w:val="22"/>
        </w:rPr>
        <w:fldChar w:fldCharType="begin">
          <w:ffData>
            <w:name w:val=""/>
            <w:enabled/>
            <w:calcOnExit w:val="0"/>
            <w:textInput>
              <w:default w:val="County where property is located"/>
            </w:textInput>
          </w:ffData>
        </w:fldChar>
      </w:r>
      <w:r w:rsidRPr="00BA555B">
        <w:rPr>
          <w:rFonts w:ascii="Calibri" w:hAnsi="Calibri"/>
          <w:sz w:val="22"/>
        </w:rPr>
        <w:instrText xml:space="preserve"> FORMTEXT </w:instrText>
      </w:r>
      <w:r w:rsidRPr="00BA555B">
        <w:rPr>
          <w:rFonts w:ascii="Calibri" w:hAnsi="Calibri"/>
          <w:sz w:val="22"/>
        </w:rPr>
      </w:r>
      <w:r w:rsidRPr="00BA555B">
        <w:rPr>
          <w:rFonts w:ascii="Calibri" w:hAnsi="Calibri"/>
          <w:sz w:val="22"/>
        </w:rPr>
        <w:fldChar w:fldCharType="separate"/>
      </w:r>
      <w:r w:rsidRPr="00BA555B">
        <w:rPr>
          <w:rFonts w:ascii="Calibri" w:hAnsi="Calibri"/>
          <w:noProof/>
          <w:sz w:val="22"/>
        </w:rPr>
        <w:t>County where property is located</w:t>
      </w:r>
      <w:r w:rsidRPr="00BA555B">
        <w:rPr>
          <w:rFonts w:ascii="Calibri" w:hAnsi="Calibri"/>
          <w:sz w:val="22"/>
        </w:rPr>
        <w:fldChar w:fldCharType="end"/>
      </w:r>
      <w:r w:rsidRPr="00BA555B">
        <w:rPr>
          <w:rFonts w:ascii="Calibri" w:hAnsi="Calibri"/>
          <w:sz w:val="22"/>
        </w:rPr>
        <w:t>, California, referred to as:</w:t>
      </w:r>
    </w:p>
    <w:p w14:paraId="4394AB03" w14:textId="77777777" w:rsidR="00247F49" w:rsidRPr="00BA555B" w:rsidRDefault="00247F49" w:rsidP="00F30AC1">
      <w:pPr>
        <w:ind w:left="360"/>
        <w:rPr>
          <w:rFonts w:ascii="Calibri" w:hAnsi="Calibri"/>
          <w:sz w:val="22"/>
        </w:rPr>
      </w:pPr>
    </w:p>
    <w:bookmarkStart w:id="11" w:name="Text10"/>
    <w:p w14:paraId="39716350" w14:textId="77777777" w:rsidR="00247F49" w:rsidRPr="00BA555B" w:rsidRDefault="00247F49" w:rsidP="00F30AC1">
      <w:pPr>
        <w:ind w:left="360"/>
        <w:rPr>
          <w:rFonts w:ascii="Calibri" w:hAnsi="Calibri"/>
          <w:sz w:val="22"/>
        </w:rPr>
      </w:pPr>
      <w:r w:rsidRPr="00BA555B">
        <w:rPr>
          <w:rFonts w:ascii="Calibri" w:hAnsi="Calibri"/>
          <w:sz w:val="22"/>
        </w:rPr>
        <w:fldChar w:fldCharType="begin">
          <w:ffData>
            <w:name w:val="Text10"/>
            <w:enabled/>
            <w:calcOnExit w:val="0"/>
            <w:textInput>
              <w:default w:val="Legal description of the property"/>
            </w:textInput>
          </w:ffData>
        </w:fldChar>
      </w:r>
      <w:r w:rsidRPr="00BA555B">
        <w:rPr>
          <w:rFonts w:ascii="Calibri" w:hAnsi="Calibri"/>
          <w:sz w:val="22"/>
        </w:rPr>
        <w:instrText xml:space="preserve"> FORMTEXT </w:instrText>
      </w:r>
      <w:r w:rsidRPr="00BA555B">
        <w:rPr>
          <w:rFonts w:ascii="Calibri" w:hAnsi="Calibri"/>
          <w:sz w:val="22"/>
        </w:rPr>
      </w:r>
      <w:r w:rsidRPr="00BA555B">
        <w:rPr>
          <w:rFonts w:ascii="Calibri" w:hAnsi="Calibri"/>
          <w:sz w:val="22"/>
        </w:rPr>
        <w:fldChar w:fldCharType="separate"/>
      </w:r>
      <w:r w:rsidRPr="00BA555B">
        <w:rPr>
          <w:rFonts w:ascii="Calibri" w:hAnsi="Calibri"/>
          <w:noProof/>
          <w:sz w:val="22"/>
        </w:rPr>
        <w:t>Legal description of the property</w:t>
      </w:r>
      <w:r w:rsidRPr="00BA555B">
        <w:rPr>
          <w:rFonts w:ascii="Calibri" w:hAnsi="Calibri"/>
          <w:sz w:val="22"/>
        </w:rPr>
        <w:fldChar w:fldCharType="end"/>
      </w:r>
      <w:bookmarkEnd w:id="11"/>
    </w:p>
    <w:p w14:paraId="4DFBCA01" w14:textId="77777777" w:rsidR="00247F49" w:rsidRPr="00BA555B" w:rsidRDefault="00247F49" w:rsidP="00F30AC1">
      <w:pPr>
        <w:ind w:left="360"/>
        <w:rPr>
          <w:rFonts w:ascii="Calibri" w:hAnsi="Calibri"/>
          <w:sz w:val="22"/>
        </w:rPr>
      </w:pPr>
      <w:r w:rsidRPr="00BA555B">
        <w:rPr>
          <w:rFonts w:ascii="Calibri" w:hAnsi="Calibri"/>
          <w:sz w:val="22"/>
        </w:rPr>
        <w:t xml:space="preserve">APN: </w:t>
      </w:r>
      <w:bookmarkStart w:id="12" w:name="Text11"/>
      <w:r w:rsidRPr="00BA555B">
        <w:rPr>
          <w:rFonts w:ascii="Calibri" w:hAnsi="Calibri"/>
          <w:sz w:val="22"/>
        </w:rPr>
        <w:fldChar w:fldCharType="begin">
          <w:ffData>
            <w:name w:val="Text11"/>
            <w:enabled/>
            <w:calcOnExit w:val="0"/>
            <w:textInput>
              <w:default w:val="Parcel number"/>
            </w:textInput>
          </w:ffData>
        </w:fldChar>
      </w:r>
      <w:r w:rsidRPr="00BA555B">
        <w:rPr>
          <w:rFonts w:ascii="Calibri" w:hAnsi="Calibri"/>
          <w:sz w:val="22"/>
        </w:rPr>
        <w:instrText xml:space="preserve"> FORMTEXT </w:instrText>
      </w:r>
      <w:r w:rsidRPr="00BA555B">
        <w:rPr>
          <w:rFonts w:ascii="Calibri" w:hAnsi="Calibri"/>
          <w:sz w:val="22"/>
        </w:rPr>
      </w:r>
      <w:r w:rsidRPr="00BA555B">
        <w:rPr>
          <w:rFonts w:ascii="Calibri" w:hAnsi="Calibri"/>
          <w:sz w:val="22"/>
        </w:rPr>
        <w:fldChar w:fldCharType="separate"/>
      </w:r>
      <w:r w:rsidRPr="00BA555B">
        <w:rPr>
          <w:rFonts w:ascii="Calibri" w:hAnsi="Calibri"/>
          <w:noProof/>
          <w:sz w:val="22"/>
        </w:rPr>
        <w:t>Parcel number</w:t>
      </w:r>
      <w:r w:rsidRPr="00BA555B">
        <w:rPr>
          <w:rFonts w:ascii="Calibri" w:hAnsi="Calibri"/>
          <w:sz w:val="22"/>
        </w:rPr>
        <w:fldChar w:fldCharType="end"/>
      </w:r>
      <w:bookmarkEnd w:id="12"/>
    </w:p>
    <w:p w14:paraId="4F816F50" w14:textId="77777777" w:rsidR="00247F49" w:rsidRPr="00BA555B" w:rsidRDefault="00247F49" w:rsidP="00F30AC1">
      <w:pPr>
        <w:numPr>
          <w:ilvl w:val="1"/>
          <w:numId w:val="2"/>
        </w:numPr>
        <w:tabs>
          <w:tab w:val="left" w:pos="-180"/>
        </w:tabs>
        <w:rPr>
          <w:rFonts w:ascii="Calibri" w:hAnsi="Calibri"/>
          <w:sz w:val="22"/>
        </w:rPr>
      </w:pPr>
      <w:r w:rsidRPr="00BA555B">
        <w:rPr>
          <w:rFonts w:ascii="Calibri" w:hAnsi="Calibri"/>
          <w:sz w:val="22"/>
        </w:rPr>
        <w:t>TOGETHER WITH the rents, issues and profits of the real property, subject to the provisions of §3.4, her</w:t>
      </w:r>
      <w:r w:rsidR="00BC24B3" w:rsidRPr="00BA555B">
        <w:rPr>
          <w:rFonts w:ascii="Calibri" w:hAnsi="Calibri"/>
          <w:sz w:val="22"/>
        </w:rPr>
        <w:t>e</w:t>
      </w:r>
      <w:r w:rsidRPr="00BA555B">
        <w:rPr>
          <w:rFonts w:ascii="Calibri" w:hAnsi="Calibri"/>
          <w:sz w:val="22"/>
        </w:rPr>
        <w:t>in to collect and apply the rents, issues and profits,</w:t>
      </w:r>
    </w:p>
    <w:p w14:paraId="33983FEE" w14:textId="77777777" w:rsidR="00247F49" w:rsidRDefault="00BC24B3" w:rsidP="00F30AC1">
      <w:pPr>
        <w:numPr>
          <w:ilvl w:val="1"/>
          <w:numId w:val="2"/>
        </w:numPr>
        <w:rPr>
          <w:rFonts w:ascii="Calibri" w:hAnsi="Calibri"/>
          <w:sz w:val="22"/>
        </w:rPr>
      </w:pPr>
      <w:r>
        <w:rPr>
          <w:rFonts w:ascii="Calibri" w:hAnsi="Calibri"/>
          <w:b/>
          <w:sz w:val="22"/>
        </w:rPr>
        <w:t>For the purpose of securing payment of:</w:t>
      </w:r>
    </w:p>
    <w:p w14:paraId="72D96E91" w14:textId="77777777" w:rsidR="00BC24B3" w:rsidRDefault="00BC24B3" w:rsidP="00F30AC1">
      <w:pPr>
        <w:numPr>
          <w:ilvl w:val="2"/>
          <w:numId w:val="2"/>
        </w:numPr>
        <w:tabs>
          <w:tab w:val="left" w:pos="-180"/>
        </w:tabs>
        <w:ind w:left="1026" w:hanging="450"/>
        <w:rPr>
          <w:rFonts w:ascii="Calibri" w:hAnsi="Calibri"/>
          <w:sz w:val="22"/>
        </w:rPr>
      </w:pPr>
      <w:r>
        <w:rPr>
          <w:rFonts w:ascii="Calibri" w:hAnsi="Calibri"/>
          <w:sz w:val="22"/>
        </w:rPr>
        <w:t>the indebtedness evidenced by a promissory note of the same date executed by Trustor, in the sum of $</w:t>
      </w:r>
      <w:bookmarkStart w:id="13" w:name="Text12"/>
      <w:r>
        <w:rPr>
          <w:rFonts w:ascii="Calibri" w:hAnsi="Calibri"/>
          <w:sz w:val="22"/>
        </w:rPr>
        <w:fldChar w:fldCharType="begin">
          <w:ffData>
            <w:name w:val="Text12"/>
            <w:enabled/>
            <w:calcOnExit w:val="0"/>
            <w:textInput>
              <w:default w:val="Amount borrowed"/>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Amount borrowed</w:t>
      </w:r>
      <w:r>
        <w:rPr>
          <w:rFonts w:ascii="Calibri" w:hAnsi="Calibri"/>
          <w:sz w:val="22"/>
        </w:rPr>
        <w:fldChar w:fldCharType="end"/>
      </w:r>
      <w:bookmarkEnd w:id="13"/>
      <w:r>
        <w:rPr>
          <w:rFonts w:ascii="Calibri" w:hAnsi="Calibri"/>
          <w:sz w:val="22"/>
        </w:rPr>
        <w:t>;</w:t>
      </w:r>
    </w:p>
    <w:p w14:paraId="1A739A1A" w14:textId="77777777" w:rsidR="00BC24B3" w:rsidRDefault="00BC24B3" w:rsidP="00F30AC1">
      <w:pPr>
        <w:numPr>
          <w:ilvl w:val="2"/>
          <w:numId w:val="2"/>
        </w:numPr>
        <w:tabs>
          <w:tab w:val="left" w:pos="-180"/>
        </w:tabs>
        <w:ind w:left="1026" w:hanging="450"/>
        <w:rPr>
          <w:rFonts w:ascii="Calibri" w:hAnsi="Calibri"/>
          <w:sz w:val="22"/>
        </w:rPr>
      </w:pPr>
      <w:r>
        <w:rPr>
          <w:rFonts w:ascii="Calibri" w:hAnsi="Calibri"/>
          <w:sz w:val="22"/>
        </w:rPr>
        <w:t>Any additional sums and interest hereafter loaned by Beneficiary to the then record Owner of the real property, eviden</w:t>
      </w:r>
      <w:r w:rsidR="006E629D">
        <w:rPr>
          <w:rFonts w:ascii="Calibri" w:hAnsi="Calibri"/>
          <w:sz w:val="22"/>
        </w:rPr>
        <w:t>ced by a promissory note or not</w:t>
      </w:r>
      <w:r>
        <w:rPr>
          <w:rFonts w:ascii="Calibri" w:hAnsi="Calibri"/>
          <w:sz w:val="22"/>
        </w:rPr>
        <w:t>es, referencing this Deed of Trust as security for payment</w:t>
      </w:r>
      <w:r w:rsidR="0081056B">
        <w:rPr>
          <w:rFonts w:ascii="Calibri" w:hAnsi="Calibri"/>
          <w:sz w:val="22"/>
        </w:rPr>
        <w:t>;</w:t>
      </w:r>
    </w:p>
    <w:p w14:paraId="5FEBA0CC" w14:textId="77777777" w:rsidR="00BC24B3" w:rsidRDefault="00BC24B3" w:rsidP="00F30AC1">
      <w:pPr>
        <w:numPr>
          <w:ilvl w:val="2"/>
          <w:numId w:val="2"/>
        </w:numPr>
        <w:tabs>
          <w:tab w:val="left" w:pos="270"/>
        </w:tabs>
        <w:ind w:left="1026" w:hanging="450"/>
        <w:rPr>
          <w:rFonts w:ascii="Calibri" w:hAnsi="Calibri"/>
          <w:sz w:val="22"/>
        </w:rPr>
      </w:pPr>
      <w:r>
        <w:rPr>
          <w:rFonts w:ascii="Calibri" w:hAnsi="Calibri"/>
          <w:sz w:val="22"/>
        </w:rPr>
        <w:t>The Beneficiary’s charge for a statement regarding the secured obligations requested by or for Trustor; and</w:t>
      </w:r>
    </w:p>
    <w:p w14:paraId="6D84ABA4" w14:textId="77777777" w:rsidR="00BC24B3" w:rsidRDefault="00BC24B3" w:rsidP="00F30AC1">
      <w:pPr>
        <w:numPr>
          <w:ilvl w:val="2"/>
          <w:numId w:val="2"/>
        </w:numPr>
        <w:tabs>
          <w:tab w:val="left" w:pos="-180"/>
        </w:tabs>
        <w:ind w:left="1026" w:hanging="450"/>
        <w:rPr>
          <w:rFonts w:ascii="Calibri" w:hAnsi="Calibri"/>
          <w:sz w:val="22"/>
        </w:rPr>
      </w:pPr>
      <w:r>
        <w:rPr>
          <w:rFonts w:ascii="Calibri" w:hAnsi="Calibri"/>
          <w:sz w:val="22"/>
        </w:rPr>
        <w:t>The performance of each agreement contained in this Deed of Trust</w:t>
      </w:r>
      <w:r w:rsidR="0081056B">
        <w:rPr>
          <w:rFonts w:ascii="Calibri" w:hAnsi="Calibri"/>
          <w:sz w:val="22"/>
        </w:rPr>
        <w:t>.</w:t>
      </w:r>
    </w:p>
    <w:p w14:paraId="15B9A43F" w14:textId="77777777" w:rsidR="00BC24B3" w:rsidRDefault="00BC24B3" w:rsidP="00F30AC1">
      <w:pPr>
        <w:numPr>
          <w:ilvl w:val="0"/>
          <w:numId w:val="2"/>
        </w:numPr>
        <w:tabs>
          <w:tab w:val="left" w:pos="-180"/>
        </w:tabs>
        <w:ind w:left="360"/>
        <w:rPr>
          <w:rFonts w:ascii="Calibri" w:hAnsi="Calibri"/>
          <w:sz w:val="22"/>
        </w:rPr>
      </w:pPr>
      <w:r>
        <w:rPr>
          <w:rFonts w:ascii="Calibri" w:hAnsi="Calibri"/>
          <w:b/>
          <w:sz w:val="22"/>
        </w:rPr>
        <w:t>To protect the security of this Deed of Trust, Trustor agrees:</w:t>
      </w:r>
    </w:p>
    <w:p w14:paraId="0DDECD7F" w14:textId="77777777" w:rsidR="00BC24B3" w:rsidRDefault="00BC24B3" w:rsidP="00F30AC1">
      <w:pPr>
        <w:numPr>
          <w:ilvl w:val="1"/>
          <w:numId w:val="3"/>
        </w:numPr>
        <w:tabs>
          <w:tab w:val="left" w:pos="-180"/>
        </w:tabs>
        <w:ind w:left="720"/>
        <w:rPr>
          <w:rFonts w:ascii="Calibri" w:hAnsi="Calibri"/>
          <w:b/>
          <w:sz w:val="22"/>
        </w:rPr>
      </w:pPr>
      <w:r>
        <w:rPr>
          <w:rFonts w:ascii="Calibri" w:hAnsi="Calibri"/>
          <w:b/>
          <w:sz w:val="22"/>
        </w:rPr>
        <w:t xml:space="preserve">CONDITION OF PROPERTY </w:t>
      </w:r>
      <w:r>
        <w:rPr>
          <w:rFonts w:ascii="Calibri" w:hAnsi="Calibri"/>
          <w:sz w:val="22"/>
        </w:rPr>
        <w:t>– To keep the property in good condit</w:t>
      </w:r>
      <w:r w:rsidR="006E629D">
        <w:rPr>
          <w:rFonts w:ascii="Calibri" w:hAnsi="Calibri"/>
          <w:sz w:val="22"/>
        </w:rPr>
        <w:t>ion and repair; not to remove or</w:t>
      </w:r>
      <w:r>
        <w:rPr>
          <w:rFonts w:ascii="Calibri" w:hAnsi="Calibri"/>
          <w:sz w:val="22"/>
        </w:rPr>
        <w:t xml:space="preserve"> demolish any building; to complete and restore any building which may be constructed, damaged or destroyed; to comply with all laws affecting the property or requiring any alterations or improvements to be made; not to commit or permit waste; to cultivate, irrigate, fertilize, fumigate, prune and do all other acts which from the character or use of the property may be reasonably necessary.</w:t>
      </w:r>
    </w:p>
    <w:p w14:paraId="377E34FD" w14:textId="77777777" w:rsidR="00175D98" w:rsidRDefault="00BC24B3" w:rsidP="00175D98">
      <w:pPr>
        <w:numPr>
          <w:ilvl w:val="1"/>
          <w:numId w:val="3"/>
        </w:numPr>
        <w:tabs>
          <w:tab w:val="left" w:pos="-180"/>
        </w:tabs>
        <w:ind w:left="720"/>
        <w:rPr>
          <w:rFonts w:ascii="Calibri" w:hAnsi="Calibri"/>
          <w:b/>
          <w:sz w:val="22"/>
        </w:rPr>
      </w:pPr>
      <w:r>
        <w:rPr>
          <w:rFonts w:ascii="Calibri" w:hAnsi="Calibri"/>
          <w:b/>
          <w:sz w:val="22"/>
        </w:rPr>
        <w:t xml:space="preserve">HAZARD INSURANCE </w:t>
      </w:r>
      <w:r>
        <w:rPr>
          <w:rFonts w:ascii="Calibri" w:hAnsi="Calibri"/>
          <w:sz w:val="22"/>
        </w:rPr>
        <w:t xml:space="preserve">– Trustor will continuously maintain hazard insurance against loss by fire, hazards included within the term “extended coverage,” and any other hazards for which </w:t>
      </w:r>
      <w:r w:rsidR="0081056B">
        <w:rPr>
          <w:rFonts w:ascii="Calibri" w:hAnsi="Calibri"/>
          <w:sz w:val="22"/>
        </w:rPr>
        <w:lastRenderedPageBreak/>
        <w:t>B</w:t>
      </w:r>
      <w:r>
        <w:rPr>
          <w:rFonts w:ascii="Calibri" w:hAnsi="Calibri"/>
          <w:sz w:val="22"/>
        </w:rPr>
        <w:t>eneficiary require</w:t>
      </w:r>
      <w:r w:rsidR="0081056B">
        <w:rPr>
          <w:rFonts w:ascii="Calibri" w:hAnsi="Calibri"/>
          <w:sz w:val="22"/>
        </w:rPr>
        <w:t>s</w:t>
      </w:r>
      <w:r>
        <w:rPr>
          <w:rFonts w:ascii="Calibri" w:hAnsi="Calibri"/>
          <w:sz w:val="22"/>
        </w:rPr>
        <w:t xml:space="preserve"> </w:t>
      </w:r>
      <w:r w:rsidR="00B745E0">
        <w:rPr>
          <w:rFonts w:ascii="Calibri" w:hAnsi="Calibri"/>
          <w:sz w:val="22"/>
        </w:rPr>
        <w:t>insur</w:t>
      </w:r>
      <w:r>
        <w:rPr>
          <w:rFonts w:ascii="Calibri" w:hAnsi="Calibri"/>
          <w:sz w:val="22"/>
        </w:rPr>
        <w:t>a</w:t>
      </w:r>
      <w:r w:rsidR="00B745E0">
        <w:rPr>
          <w:rFonts w:ascii="Calibri" w:hAnsi="Calibri"/>
          <w:sz w:val="22"/>
        </w:rPr>
        <w:t>n</w:t>
      </w:r>
      <w:r>
        <w:rPr>
          <w:rFonts w:ascii="Calibri" w:hAnsi="Calibri"/>
          <w:sz w:val="22"/>
        </w:rPr>
        <w:t xml:space="preserve">ce. The insurance will be maintained in the amounts and for the periods Beneficiary requires. The insurance carrier providing the insurance will be chosen by Trustor, subject to Beneficiary’s approval, which will not be unreasonably withheld. All insurance policies will be acceptable to Beneficiary, and contain loss payable clauses </w:t>
      </w:r>
      <w:r w:rsidR="00B745E0">
        <w:rPr>
          <w:rFonts w:ascii="Calibri" w:hAnsi="Calibri"/>
          <w:sz w:val="22"/>
        </w:rPr>
        <w:t>acceptable</w:t>
      </w:r>
      <w:r>
        <w:rPr>
          <w:rFonts w:ascii="Calibri" w:hAnsi="Calibri"/>
          <w:sz w:val="22"/>
        </w:rPr>
        <w:t xml:space="preserve"> </w:t>
      </w:r>
      <w:r w:rsidR="00175D98">
        <w:rPr>
          <w:rFonts w:ascii="Calibri" w:hAnsi="Calibri"/>
          <w:sz w:val="22"/>
        </w:rPr>
        <w:t xml:space="preserve">to </w:t>
      </w:r>
      <w:r>
        <w:rPr>
          <w:rFonts w:ascii="Calibri" w:hAnsi="Calibri"/>
          <w:sz w:val="22"/>
        </w:rPr>
        <w:t>Benefi</w:t>
      </w:r>
      <w:r w:rsidR="00B745E0">
        <w:rPr>
          <w:rFonts w:ascii="Calibri" w:hAnsi="Calibri"/>
          <w:sz w:val="22"/>
        </w:rPr>
        <w:t>ciary. Beneficiary will have th</w:t>
      </w:r>
      <w:r>
        <w:rPr>
          <w:rFonts w:ascii="Calibri" w:hAnsi="Calibri"/>
          <w:sz w:val="22"/>
        </w:rPr>
        <w:t xml:space="preserve">e right to hold policies and renewals. </w:t>
      </w:r>
      <w:r w:rsidR="003E0C7E">
        <w:rPr>
          <w:rFonts w:ascii="Calibri" w:hAnsi="Calibri"/>
          <w:b/>
          <w:sz w:val="22"/>
        </w:rPr>
        <w:br/>
      </w:r>
    </w:p>
    <w:p w14:paraId="7FC39C0F" w14:textId="77777777" w:rsidR="003E0C7E" w:rsidRDefault="003E0C7E" w:rsidP="00175D98">
      <w:pPr>
        <w:tabs>
          <w:tab w:val="left" w:pos="-180"/>
        </w:tabs>
        <w:ind w:left="360"/>
        <w:rPr>
          <w:rFonts w:ascii="Calibri" w:hAnsi="Calibri"/>
          <w:b/>
          <w:sz w:val="22"/>
        </w:rPr>
      </w:pPr>
      <w:r>
        <w:rPr>
          <w:rFonts w:ascii="Calibri" w:hAnsi="Calibri"/>
          <w:sz w:val="22"/>
        </w:rPr>
        <w:t xml:space="preserve">In the event of loss, Trustor will give prompt notice to the insurance carrier and Beneficiary. </w:t>
      </w:r>
      <w:r w:rsidR="00F30AC1">
        <w:rPr>
          <w:rFonts w:ascii="Calibri" w:hAnsi="Calibri"/>
          <w:sz w:val="22"/>
        </w:rPr>
        <w:t>B</w:t>
      </w:r>
      <w:r>
        <w:rPr>
          <w:rFonts w:ascii="Calibri" w:hAnsi="Calibri"/>
          <w:sz w:val="22"/>
        </w:rPr>
        <w:t>eneficiary may make proof of loss if not made promptly by Trustor. Beneficiary may place the proceeds in a non-interest bearing account to be used for the cost of reconstruction o</w:t>
      </w:r>
      <w:r w:rsidR="006E629D">
        <w:rPr>
          <w:rFonts w:ascii="Calibri" w:hAnsi="Calibri"/>
          <w:sz w:val="22"/>
        </w:rPr>
        <w:t>f the damaged improvements. If T</w:t>
      </w:r>
      <w:r>
        <w:rPr>
          <w:rFonts w:ascii="Calibri" w:hAnsi="Calibri"/>
          <w:sz w:val="22"/>
        </w:rPr>
        <w:t xml:space="preserve">rustor fails to reconstruct, Beneficiary may receive and apply the loan proceeds to the principal debt hereby secured, without a showing of impairment. </w:t>
      </w:r>
    </w:p>
    <w:p w14:paraId="0E46D69A" w14:textId="77777777" w:rsidR="003E0C7E" w:rsidRDefault="003E0C7E" w:rsidP="003E0C7E">
      <w:pPr>
        <w:numPr>
          <w:ilvl w:val="1"/>
          <w:numId w:val="3"/>
        </w:numPr>
        <w:tabs>
          <w:tab w:val="left" w:pos="-180"/>
        </w:tabs>
        <w:rPr>
          <w:rFonts w:ascii="Calibri" w:hAnsi="Calibri"/>
          <w:b/>
          <w:sz w:val="22"/>
        </w:rPr>
      </w:pPr>
      <w:r>
        <w:rPr>
          <w:rFonts w:ascii="Calibri" w:hAnsi="Calibri"/>
          <w:b/>
          <w:sz w:val="22"/>
        </w:rPr>
        <w:t xml:space="preserve">ATTORNEY FEES </w:t>
      </w:r>
      <w:r>
        <w:rPr>
          <w:rFonts w:ascii="Calibri" w:hAnsi="Calibri"/>
          <w:sz w:val="22"/>
        </w:rPr>
        <w:t>– To appear in and defend any action o</w:t>
      </w:r>
      <w:r w:rsidR="006C3D25">
        <w:rPr>
          <w:rFonts w:ascii="Calibri" w:hAnsi="Calibri"/>
          <w:sz w:val="22"/>
        </w:rPr>
        <w:t>r</w:t>
      </w:r>
      <w:r>
        <w:rPr>
          <w:rFonts w:ascii="Calibri" w:hAnsi="Calibri"/>
          <w:sz w:val="22"/>
        </w:rPr>
        <w:t xml:space="preserve"> proceeding purporting to affect the security, or the rights and powers of Beneficiary or Trustee; and to pay all costs and expenses, including cost of evidencing title and attorney fees in a reasonable sum, in any such action or proceeding in which Beneficiary or Trustee may appear.</w:t>
      </w:r>
    </w:p>
    <w:p w14:paraId="4EA37BD4" w14:textId="77777777" w:rsidR="003E0C7E" w:rsidRDefault="003E0C7E" w:rsidP="003E0C7E">
      <w:pPr>
        <w:numPr>
          <w:ilvl w:val="1"/>
          <w:numId w:val="3"/>
        </w:numPr>
        <w:tabs>
          <w:tab w:val="left" w:pos="-180"/>
        </w:tabs>
        <w:rPr>
          <w:rFonts w:ascii="Calibri" w:hAnsi="Calibri"/>
          <w:b/>
          <w:sz w:val="22"/>
        </w:rPr>
      </w:pPr>
      <w:r>
        <w:rPr>
          <w:rFonts w:ascii="Calibri" w:hAnsi="Calibri"/>
          <w:b/>
          <w:sz w:val="22"/>
        </w:rPr>
        <w:t>TAXES AND SENIOR ENCUMBERANCES</w:t>
      </w:r>
      <w:r>
        <w:rPr>
          <w:rFonts w:ascii="Calibri" w:hAnsi="Calibri"/>
          <w:sz w:val="22"/>
        </w:rPr>
        <w:t xml:space="preserve"> – To pay at least 10 days before delinquency</w:t>
      </w:r>
      <w:r w:rsidR="006C3D25">
        <w:rPr>
          <w:rFonts w:ascii="Calibri" w:hAnsi="Calibri"/>
          <w:sz w:val="22"/>
        </w:rPr>
        <w:t>:</w:t>
      </w:r>
      <w:r>
        <w:rPr>
          <w:rFonts w:ascii="Calibri" w:hAnsi="Calibri"/>
          <w:sz w:val="22"/>
        </w:rPr>
        <w:t xml:space="preserve"> all taxes and assessments affecting the property, including water stock assessments when due, all encumbrances, charges and liens, with interest, on the property which are or appear to be senior to this Deed of Trust; and all expenses of this Deed of Trust.</w:t>
      </w:r>
    </w:p>
    <w:p w14:paraId="70D26275" w14:textId="77777777" w:rsidR="003E0C7E" w:rsidRDefault="003E0C7E" w:rsidP="003E0C7E">
      <w:pPr>
        <w:numPr>
          <w:ilvl w:val="1"/>
          <w:numId w:val="3"/>
        </w:numPr>
        <w:tabs>
          <w:tab w:val="left" w:pos="-180"/>
        </w:tabs>
        <w:rPr>
          <w:rFonts w:ascii="Calibri" w:hAnsi="Calibri"/>
          <w:b/>
          <w:sz w:val="22"/>
        </w:rPr>
      </w:pPr>
      <w:r>
        <w:rPr>
          <w:rFonts w:ascii="Calibri" w:hAnsi="Calibri"/>
          <w:b/>
          <w:sz w:val="22"/>
        </w:rPr>
        <w:t xml:space="preserve">ACTS AND ADVANCES TO PROTECT THE SECURITY </w:t>
      </w:r>
      <w:r>
        <w:rPr>
          <w:rFonts w:ascii="Calibri" w:hAnsi="Calibri"/>
          <w:sz w:val="22"/>
        </w:rPr>
        <w:t>– If Trustor fails to make any payment or to perform any act provided for in this Deed of Trust, then Beneficiary or Trustee may, wit</w:t>
      </w:r>
      <w:r w:rsidR="00704058">
        <w:rPr>
          <w:rFonts w:ascii="Calibri" w:hAnsi="Calibri"/>
          <w:sz w:val="22"/>
        </w:rPr>
        <w:t>h</w:t>
      </w:r>
      <w:r>
        <w:rPr>
          <w:rFonts w:ascii="Calibri" w:hAnsi="Calibri"/>
          <w:sz w:val="22"/>
        </w:rPr>
        <w:t>out obli</w:t>
      </w:r>
      <w:r w:rsidR="00704058">
        <w:rPr>
          <w:rFonts w:ascii="Calibri" w:hAnsi="Calibri"/>
          <w:sz w:val="22"/>
        </w:rPr>
        <w:t>g</w:t>
      </w:r>
      <w:r>
        <w:rPr>
          <w:rFonts w:ascii="Calibri" w:hAnsi="Calibri"/>
          <w:sz w:val="22"/>
        </w:rPr>
        <w:t xml:space="preserve">ation to do so, and with or without notice or demand upon Trustor, and </w:t>
      </w:r>
      <w:r w:rsidR="00704058">
        <w:rPr>
          <w:rFonts w:ascii="Calibri" w:hAnsi="Calibri"/>
          <w:sz w:val="22"/>
        </w:rPr>
        <w:t>without releasing Trustor from any obligation under this Deed of Trust:</w:t>
      </w:r>
    </w:p>
    <w:p w14:paraId="521818AA" w14:textId="77777777" w:rsidR="00704058" w:rsidRDefault="00704058" w:rsidP="00704058">
      <w:pPr>
        <w:numPr>
          <w:ilvl w:val="2"/>
          <w:numId w:val="3"/>
        </w:numPr>
        <w:tabs>
          <w:tab w:val="left" w:pos="-180"/>
        </w:tabs>
        <w:ind w:left="540" w:hanging="270"/>
        <w:rPr>
          <w:rFonts w:ascii="Calibri" w:hAnsi="Calibri"/>
          <w:sz w:val="22"/>
        </w:rPr>
      </w:pPr>
      <w:r>
        <w:rPr>
          <w:rFonts w:ascii="Calibri" w:hAnsi="Calibri"/>
          <w:sz w:val="22"/>
        </w:rPr>
        <w:t>Make or do the same to the extent either deems necessary to protect the security, Beneficiary or Trustee being authorized to enter upon the property to do so;</w:t>
      </w:r>
    </w:p>
    <w:p w14:paraId="01771CD6" w14:textId="77777777" w:rsidR="00704058" w:rsidRDefault="00704058" w:rsidP="00704058">
      <w:pPr>
        <w:numPr>
          <w:ilvl w:val="2"/>
          <w:numId w:val="3"/>
        </w:numPr>
        <w:tabs>
          <w:tab w:val="left" w:pos="-180"/>
        </w:tabs>
        <w:ind w:left="540" w:hanging="270"/>
        <w:rPr>
          <w:rFonts w:ascii="Calibri" w:hAnsi="Calibri"/>
          <w:sz w:val="22"/>
        </w:rPr>
      </w:pPr>
      <w:r>
        <w:rPr>
          <w:rFonts w:ascii="Calibri" w:hAnsi="Calibri"/>
          <w:sz w:val="22"/>
        </w:rPr>
        <w:t>Appear in or commence any action or proceeding purporting to affect the security, or the rights or powers of Beneficiary or Trustee;</w:t>
      </w:r>
    </w:p>
    <w:p w14:paraId="5199E082" w14:textId="77777777" w:rsidR="00704058" w:rsidRDefault="00704058" w:rsidP="00704058">
      <w:pPr>
        <w:numPr>
          <w:ilvl w:val="2"/>
          <w:numId w:val="3"/>
        </w:numPr>
        <w:tabs>
          <w:tab w:val="left" w:pos="-180"/>
        </w:tabs>
        <w:ind w:left="540" w:hanging="270"/>
        <w:rPr>
          <w:rFonts w:ascii="Calibri" w:hAnsi="Calibri"/>
          <w:sz w:val="22"/>
        </w:rPr>
      </w:pPr>
      <w:r>
        <w:rPr>
          <w:rFonts w:ascii="Calibri" w:hAnsi="Calibri"/>
          <w:sz w:val="22"/>
        </w:rPr>
        <w:t>Pay, purchase, contest or settle any encumbrance, charge or lien that appears to be senior to this Deed of Trust.</w:t>
      </w:r>
    </w:p>
    <w:p w14:paraId="1746BFDC" w14:textId="77777777" w:rsidR="00704058" w:rsidRDefault="00704058" w:rsidP="00704058">
      <w:pPr>
        <w:tabs>
          <w:tab w:val="left" w:pos="-180"/>
        </w:tabs>
        <w:ind w:left="270"/>
        <w:rPr>
          <w:rFonts w:ascii="Calibri" w:hAnsi="Calibri"/>
          <w:sz w:val="22"/>
        </w:rPr>
      </w:pPr>
      <w:r>
        <w:rPr>
          <w:rFonts w:ascii="Calibri" w:hAnsi="Calibri"/>
          <w:sz w:val="22"/>
        </w:rPr>
        <w:t>In exercising the power of this provision, Beneficiary or Trustee may incur necessary expenses, including reasonable attorney fees.</w:t>
      </w:r>
      <w:r>
        <w:rPr>
          <w:rFonts w:ascii="Calibri" w:hAnsi="Calibri"/>
          <w:sz w:val="22"/>
        </w:rPr>
        <w:br/>
      </w:r>
      <w:r>
        <w:rPr>
          <w:rFonts w:ascii="Calibri" w:hAnsi="Calibri"/>
          <w:sz w:val="22"/>
        </w:rPr>
        <w:br/>
        <w:t>Trustor to immediately pay all sums expended by Beneficiary or Trustee provided for in this Deed of Trust, with interest from date of expenditure at the same rate as the principal debt hereby secured.</w:t>
      </w:r>
    </w:p>
    <w:p w14:paraId="103B17B1" w14:textId="77777777" w:rsidR="00704058" w:rsidRDefault="00704058" w:rsidP="00F30AC1">
      <w:pPr>
        <w:numPr>
          <w:ilvl w:val="0"/>
          <w:numId w:val="2"/>
        </w:numPr>
        <w:tabs>
          <w:tab w:val="left" w:pos="-180"/>
        </w:tabs>
        <w:ind w:left="-72"/>
        <w:rPr>
          <w:rFonts w:ascii="Calibri" w:hAnsi="Calibri"/>
          <w:b/>
          <w:sz w:val="22"/>
        </w:rPr>
      </w:pPr>
      <w:r>
        <w:rPr>
          <w:rFonts w:ascii="Calibri" w:hAnsi="Calibri"/>
          <w:b/>
          <w:sz w:val="22"/>
        </w:rPr>
        <w:t>It is further mutually agreed that:</w:t>
      </w:r>
    </w:p>
    <w:p w14:paraId="4608A0B1" w14:textId="77777777" w:rsidR="00704058" w:rsidRDefault="001A3933" w:rsidP="00704058">
      <w:pPr>
        <w:numPr>
          <w:ilvl w:val="1"/>
          <w:numId w:val="6"/>
        </w:numPr>
        <w:tabs>
          <w:tab w:val="left" w:pos="-180"/>
        </w:tabs>
        <w:rPr>
          <w:rFonts w:ascii="Calibri" w:hAnsi="Calibri"/>
          <w:sz w:val="22"/>
        </w:rPr>
      </w:pPr>
      <w:r>
        <w:rPr>
          <w:rFonts w:ascii="Calibri" w:hAnsi="Calibri"/>
          <w:b/>
          <w:sz w:val="22"/>
        </w:rPr>
        <w:t xml:space="preserve">ASSIGNMENT OF DAMAGES </w:t>
      </w:r>
      <w:r>
        <w:rPr>
          <w:rFonts w:ascii="Calibri" w:hAnsi="Calibri"/>
          <w:sz w:val="22"/>
        </w:rPr>
        <w:t>–Any award of damages made in connection with:</w:t>
      </w:r>
    </w:p>
    <w:p w14:paraId="54097367" w14:textId="77777777" w:rsidR="001A3933" w:rsidRDefault="001A3933" w:rsidP="001A3933">
      <w:pPr>
        <w:numPr>
          <w:ilvl w:val="2"/>
          <w:numId w:val="6"/>
        </w:numPr>
        <w:tabs>
          <w:tab w:val="left" w:pos="-180"/>
        </w:tabs>
        <w:ind w:left="540" w:hanging="270"/>
        <w:rPr>
          <w:rFonts w:ascii="Calibri" w:hAnsi="Calibri"/>
          <w:sz w:val="22"/>
        </w:rPr>
      </w:pPr>
      <w:r>
        <w:rPr>
          <w:rFonts w:ascii="Calibri" w:hAnsi="Calibri"/>
          <w:sz w:val="22"/>
        </w:rPr>
        <w:t>Condemnation for use of or injury to the property by the public, or conveyance in lieu of condemnation; or</w:t>
      </w:r>
    </w:p>
    <w:p w14:paraId="099D0CBD" w14:textId="77777777" w:rsidR="001A3933" w:rsidRDefault="001A3933" w:rsidP="001A3933">
      <w:pPr>
        <w:numPr>
          <w:ilvl w:val="2"/>
          <w:numId w:val="6"/>
        </w:numPr>
        <w:tabs>
          <w:tab w:val="left" w:pos="-180"/>
        </w:tabs>
        <w:ind w:left="540" w:hanging="270"/>
        <w:rPr>
          <w:rFonts w:ascii="Calibri" w:hAnsi="Calibri"/>
          <w:sz w:val="22"/>
        </w:rPr>
      </w:pPr>
      <w:r>
        <w:rPr>
          <w:rFonts w:ascii="Calibri" w:hAnsi="Calibri"/>
          <w:sz w:val="22"/>
        </w:rPr>
        <w:t>Injury to the property by any third party;</w:t>
      </w:r>
    </w:p>
    <w:p w14:paraId="68FE6BB9" w14:textId="77777777" w:rsidR="001A3933" w:rsidRDefault="006C3D25" w:rsidP="001A3933">
      <w:pPr>
        <w:tabs>
          <w:tab w:val="left" w:pos="-180"/>
        </w:tabs>
        <w:ind w:left="180"/>
        <w:rPr>
          <w:rFonts w:ascii="Calibri" w:hAnsi="Calibri"/>
          <w:sz w:val="22"/>
        </w:rPr>
      </w:pPr>
      <w:r>
        <w:rPr>
          <w:rFonts w:ascii="Calibri" w:hAnsi="Calibri"/>
          <w:sz w:val="22"/>
        </w:rPr>
        <w:t>i</w:t>
      </w:r>
      <w:r w:rsidR="001A3933">
        <w:rPr>
          <w:rFonts w:ascii="Calibri" w:hAnsi="Calibri"/>
          <w:sz w:val="22"/>
        </w:rPr>
        <w:t>s assigned to Beneficiary, who may apply or release the proceeds of such an award in the same manner and with the same effect as above provided for the disposition of hazard insurance proceeds.</w:t>
      </w:r>
    </w:p>
    <w:p w14:paraId="037799D6" w14:textId="77777777" w:rsidR="005C5BBB" w:rsidRDefault="001A3933" w:rsidP="001A3933">
      <w:pPr>
        <w:numPr>
          <w:ilvl w:val="1"/>
          <w:numId w:val="6"/>
        </w:numPr>
        <w:tabs>
          <w:tab w:val="left" w:pos="-180"/>
        </w:tabs>
        <w:rPr>
          <w:rFonts w:ascii="Calibri" w:hAnsi="Calibri"/>
          <w:b/>
          <w:sz w:val="22"/>
        </w:rPr>
      </w:pPr>
      <w:r>
        <w:rPr>
          <w:rFonts w:ascii="Calibri" w:hAnsi="Calibri"/>
          <w:b/>
          <w:sz w:val="22"/>
        </w:rPr>
        <w:t xml:space="preserve">WAIVER </w:t>
      </w:r>
      <w:r w:rsidR="00B97CD6">
        <w:rPr>
          <w:rFonts w:ascii="Calibri" w:hAnsi="Calibri"/>
          <w:sz w:val="22"/>
        </w:rPr>
        <w:t>– By accepting payment of any sum due after its due date, Beneficiary does not waive Ben</w:t>
      </w:r>
      <w:r w:rsidR="001A79E0">
        <w:rPr>
          <w:rFonts w:ascii="Calibri" w:hAnsi="Calibri"/>
          <w:sz w:val="22"/>
        </w:rPr>
        <w:t>e</w:t>
      </w:r>
      <w:r w:rsidR="00B97CD6">
        <w:rPr>
          <w:rFonts w:ascii="Calibri" w:hAnsi="Calibri"/>
          <w:sz w:val="22"/>
        </w:rPr>
        <w:t>ficiary’s right to either require prompt payment when due of all other sums or to declare a default for failure to pay. Beneficiary may wa</w:t>
      </w:r>
      <w:r w:rsidR="005C5BBB">
        <w:rPr>
          <w:rFonts w:ascii="Calibri" w:hAnsi="Calibri"/>
          <w:sz w:val="22"/>
        </w:rPr>
        <w:t>i</w:t>
      </w:r>
      <w:r w:rsidR="00B97CD6">
        <w:rPr>
          <w:rFonts w:ascii="Calibri" w:hAnsi="Calibri"/>
          <w:sz w:val="22"/>
        </w:rPr>
        <w:t>ve a default of any agreement of this Deed</w:t>
      </w:r>
      <w:r w:rsidR="005C5BBB">
        <w:rPr>
          <w:rFonts w:ascii="Calibri" w:hAnsi="Calibri"/>
          <w:sz w:val="22"/>
        </w:rPr>
        <w:t xml:space="preserve"> of Trust, by consent or acquie</w:t>
      </w:r>
      <w:r w:rsidR="00B97CD6">
        <w:rPr>
          <w:rFonts w:ascii="Calibri" w:hAnsi="Calibri"/>
          <w:sz w:val="22"/>
        </w:rPr>
        <w:t xml:space="preserve">scence, without waiving any prior or subsequent default. </w:t>
      </w:r>
    </w:p>
    <w:p w14:paraId="1E55635D" w14:textId="77777777" w:rsidR="005C5BBB" w:rsidRDefault="005C5BBB" w:rsidP="001A3933">
      <w:pPr>
        <w:numPr>
          <w:ilvl w:val="1"/>
          <w:numId w:val="6"/>
        </w:numPr>
        <w:tabs>
          <w:tab w:val="left" w:pos="-180"/>
        </w:tabs>
        <w:rPr>
          <w:rFonts w:ascii="Calibri" w:hAnsi="Calibri"/>
          <w:b/>
          <w:sz w:val="22"/>
        </w:rPr>
      </w:pPr>
      <w:r>
        <w:rPr>
          <w:rFonts w:ascii="Calibri" w:hAnsi="Calibri"/>
          <w:b/>
          <w:sz w:val="22"/>
        </w:rPr>
        <w:t xml:space="preserve">DUE-ON-SALE – </w:t>
      </w:r>
      <w:r>
        <w:rPr>
          <w:rFonts w:ascii="Calibri" w:hAnsi="Calibri"/>
          <w:sz w:val="22"/>
        </w:rPr>
        <w:t>If Trustor decides to sell, transfer or convey any interest in the property, legal or equitable, either voluntarily or by operation of law, then Beneficiary may, at Beneficiary’s option, declare all sums secured by this Deed of Trust immediately due and payable.</w:t>
      </w:r>
    </w:p>
    <w:p w14:paraId="4CD1983D" w14:textId="77777777" w:rsidR="005C5BBB" w:rsidRDefault="005C5BBB" w:rsidP="001A3933">
      <w:pPr>
        <w:numPr>
          <w:ilvl w:val="1"/>
          <w:numId w:val="6"/>
        </w:numPr>
        <w:tabs>
          <w:tab w:val="left" w:pos="-180"/>
        </w:tabs>
        <w:rPr>
          <w:rFonts w:ascii="Calibri" w:hAnsi="Calibri"/>
          <w:sz w:val="22"/>
        </w:rPr>
      </w:pPr>
      <w:r>
        <w:rPr>
          <w:rFonts w:ascii="Calibri" w:hAnsi="Calibri"/>
          <w:b/>
          <w:sz w:val="22"/>
        </w:rPr>
        <w:lastRenderedPageBreak/>
        <w:t xml:space="preserve">ASSIGNMENT OF RENTS – </w:t>
      </w:r>
      <w:r>
        <w:rPr>
          <w:rFonts w:ascii="Calibri" w:hAnsi="Calibri"/>
          <w:sz w:val="22"/>
        </w:rPr>
        <w:t>Trustor hereby assigns and transfers to Beneficiary all right, title and interest in rents generated by the property, including rents now due, past due, or to become due under any use of the property, to be applied to the obligations secured by this Deed of Trust.</w:t>
      </w:r>
    </w:p>
    <w:p w14:paraId="1FCA3181" w14:textId="77777777" w:rsidR="005C5BBB" w:rsidRDefault="005C5BBB" w:rsidP="005C5BBB">
      <w:pPr>
        <w:numPr>
          <w:ilvl w:val="2"/>
          <w:numId w:val="6"/>
        </w:numPr>
        <w:tabs>
          <w:tab w:val="left" w:pos="-180"/>
        </w:tabs>
        <w:ind w:left="540" w:hanging="270"/>
        <w:rPr>
          <w:rFonts w:ascii="Calibri" w:hAnsi="Calibri"/>
          <w:sz w:val="22"/>
        </w:rPr>
      </w:pPr>
      <w:r>
        <w:rPr>
          <w:rFonts w:ascii="Calibri" w:hAnsi="Calibri"/>
          <w:sz w:val="22"/>
        </w:rPr>
        <w:t>Prior to a default on this Deed of Trust by Trustor, Trustor will collect and retain the rents</w:t>
      </w:r>
    </w:p>
    <w:p w14:paraId="2AD9F76F" w14:textId="77777777" w:rsidR="005C5BBB" w:rsidRDefault="005C5BBB" w:rsidP="005C5BBB">
      <w:pPr>
        <w:numPr>
          <w:ilvl w:val="2"/>
          <w:numId w:val="6"/>
        </w:numPr>
        <w:tabs>
          <w:tab w:val="left" w:pos="-180"/>
        </w:tabs>
        <w:ind w:left="540" w:hanging="270"/>
        <w:rPr>
          <w:rFonts w:ascii="Calibri" w:hAnsi="Calibri"/>
          <w:b/>
          <w:sz w:val="22"/>
        </w:rPr>
      </w:pPr>
      <w:r>
        <w:rPr>
          <w:rFonts w:ascii="Calibri" w:hAnsi="Calibri"/>
          <w:sz w:val="22"/>
        </w:rPr>
        <w:t>On default by Trustor, Beneficiary will immediately be entitled to possession of all unpaid rents.</w:t>
      </w:r>
    </w:p>
    <w:p w14:paraId="06F62170" w14:textId="77777777" w:rsidR="005C5BBB" w:rsidRDefault="005C5BBB" w:rsidP="005C5BBB">
      <w:pPr>
        <w:numPr>
          <w:ilvl w:val="1"/>
          <w:numId w:val="6"/>
        </w:numPr>
        <w:tabs>
          <w:tab w:val="left" w:pos="-180"/>
        </w:tabs>
        <w:rPr>
          <w:rFonts w:ascii="Calibri" w:hAnsi="Calibri"/>
          <w:b/>
          <w:sz w:val="22"/>
        </w:rPr>
      </w:pPr>
      <w:r>
        <w:rPr>
          <w:rFonts w:ascii="Calibri" w:hAnsi="Calibri"/>
          <w:b/>
          <w:sz w:val="22"/>
        </w:rPr>
        <w:t xml:space="preserve">ACCELERATION – </w:t>
      </w:r>
      <w:r>
        <w:rPr>
          <w:rFonts w:ascii="Calibri" w:hAnsi="Calibri"/>
          <w:sz w:val="22"/>
        </w:rPr>
        <w:t>If payment of any indebtedness or performance of any agreement secured by this Deed of Trust is in default, Beneficiary may at Beneficiary’s option, with or without notice to Trustor, declare all sums secured immediately due and payable by:</w:t>
      </w:r>
    </w:p>
    <w:p w14:paraId="2B6D7D70" w14:textId="77777777" w:rsidR="005C5BBB" w:rsidRDefault="005C5BBB" w:rsidP="005C5BBB">
      <w:pPr>
        <w:numPr>
          <w:ilvl w:val="2"/>
          <w:numId w:val="6"/>
        </w:numPr>
        <w:tabs>
          <w:tab w:val="left" w:pos="-180"/>
        </w:tabs>
        <w:ind w:left="540" w:hanging="270"/>
        <w:rPr>
          <w:rFonts w:ascii="Calibri" w:hAnsi="Calibri"/>
          <w:sz w:val="22"/>
        </w:rPr>
      </w:pPr>
      <w:r>
        <w:rPr>
          <w:rFonts w:ascii="Calibri" w:hAnsi="Calibri"/>
          <w:sz w:val="22"/>
        </w:rPr>
        <w:t>Commencing suit for their recovery or for foreclosure of this Deed of Trust</w:t>
      </w:r>
    </w:p>
    <w:p w14:paraId="2271EA8F" w14:textId="77777777" w:rsidR="005C5BBB" w:rsidRDefault="005C5BBB" w:rsidP="005C5BBB">
      <w:pPr>
        <w:numPr>
          <w:ilvl w:val="2"/>
          <w:numId w:val="6"/>
        </w:numPr>
        <w:tabs>
          <w:tab w:val="left" w:pos="-180"/>
        </w:tabs>
        <w:ind w:left="540" w:hanging="270"/>
        <w:rPr>
          <w:rFonts w:ascii="Calibri" w:hAnsi="Calibri"/>
          <w:sz w:val="22"/>
        </w:rPr>
      </w:pPr>
      <w:r>
        <w:rPr>
          <w:rFonts w:ascii="Calibri" w:hAnsi="Calibri"/>
          <w:sz w:val="22"/>
        </w:rPr>
        <w:t xml:space="preserve">Delivering to Trustee a written notice declaring a default with demand for sale; a written Notice of Default and election to sell to be recorded by Trustee. </w:t>
      </w:r>
    </w:p>
    <w:p w14:paraId="0740449F" w14:textId="77777777" w:rsidR="005C5BBB" w:rsidRDefault="005C5BBB" w:rsidP="005C5BBB">
      <w:pPr>
        <w:numPr>
          <w:ilvl w:val="1"/>
          <w:numId w:val="6"/>
        </w:numPr>
        <w:tabs>
          <w:tab w:val="left" w:pos="-180"/>
        </w:tabs>
        <w:rPr>
          <w:rFonts w:ascii="Calibri" w:hAnsi="Calibri"/>
          <w:b/>
          <w:sz w:val="22"/>
        </w:rPr>
      </w:pPr>
      <w:r>
        <w:rPr>
          <w:rFonts w:ascii="Calibri" w:hAnsi="Calibri"/>
          <w:b/>
          <w:sz w:val="22"/>
        </w:rPr>
        <w:t xml:space="preserve">TRUSTEE’S SALE – </w:t>
      </w:r>
      <w:r>
        <w:rPr>
          <w:rFonts w:ascii="Calibri" w:hAnsi="Calibri"/>
          <w:sz w:val="22"/>
        </w:rPr>
        <w:t>On default of any obligation secured by this Deed of Trust and acceleration of all sums due, Beneficiary may instruct Trustee to proceed with a sale of the secured property under the power of sale granted herein, noticed and held in accordance with California Civil Code §2924 et seq.</w:t>
      </w:r>
    </w:p>
    <w:p w14:paraId="479544FA" w14:textId="77777777" w:rsidR="005C5BBB" w:rsidRDefault="005C5BBB" w:rsidP="005C5BBB">
      <w:pPr>
        <w:numPr>
          <w:ilvl w:val="1"/>
          <w:numId w:val="6"/>
        </w:numPr>
        <w:tabs>
          <w:tab w:val="left" w:pos="-180"/>
        </w:tabs>
        <w:rPr>
          <w:rFonts w:ascii="Calibri" w:hAnsi="Calibri"/>
          <w:b/>
          <w:sz w:val="22"/>
        </w:rPr>
      </w:pPr>
      <w:r>
        <w:rPr>
          <w:rFonts w:ascii="Calibri" w:hAnsi="Calibri"/>
          <w:b/>
          <w:sz w:val="22"/>
        </w:rPr>
        <w:t xml:space="preserve">TRUSTOR’S OFFSET STATEMENT </w:t>
      </w:r>
      <w:r>
        <w:rPr>
          <w:rFonts w:ascii="Calibri" w:hAnsi="Calibri"/>
          <w:sz w:val="22"/>
        </w:rPr>
        <w:t xml:space="preserve"> - Within 10 days of Trustor’s receipt of a written request by Beneficiary, Trustor will execute a written estoppel affidavit identifying for the benefit of any assignee or successor in interest of Beneficiary: the then owner of the secured property; the terms of the secured note, including its remaining principal balance; any taxes or assessments due on the secured property; that the secured note is valid and the Trustor received full and valid consideration for it; and that Trustor understands the note and this Deed of Trust are being assigned. </w:t>
      </w:r>
    </w:p>
    <w:p w14:paraId="44841405" w14:textId="77777777" w:rsidR="00BA555B" w:rsidRDefault="005C5BBB" w:rsidP="005C5BBB">
      <w:pPr>
        <w:numPr>
          <w:ilvl w:val="0"/>
          <w:numId w:val="6"/>
        </w:numPr>
        <w:tabs>
          <w:tab w:val="left" w:pos="-180"/>
        </w:tabs>
        <w:rPr>
          <w:rFonts w:ascii="Calibri" w:hAnsi="Calibri"/>
          <w:b/>
          <w:sz w:val="22"/>
        </w:rPr>
      </w:pPr>
      <w:r>
        <w:rPr>
          <w:rFonts w:ascii="Calibri" w:hAnsi="Calibri"/>
          <w:b/>
          <w:sz w:val="22"/>
        </w:rPr>
        <w:t xml:space="preserve">ADDENDA – </w:t>
      </w:r>
      <w:r>
        <w:rPr>
          <w:rFonts w:ascii="Calibri" w:hAnsi="Calibri"/>
          <w:sz w:val="22"/>
        </w:rPr>
        <w:t>If any of the following addenda are executed by Trustor and recorded together with this Deed of Trust, the covenants and agreements of each will incorporate, amend and supplement the agreements of this Deed of Trust</w:t>
      </w:r>
      <w:r w:rsidR="00BA555B">
        <w:rPr>
          <w:rFonts w:ascii="Calibri" w:hAnsi="Calibri"/>
          <w:sz w:val="22"/>
        </w:rPr>
        <w:t xml:space="preserve"> (check applicable boxes by hand): </w:t>
      </w:r>
      <w:bookmarkStart w:id="14" w:name="Check1"/>
      <w:r w:rsidR="006C3D25">
        <w:rPr>
          <w:rFonts w:ascii="Calibri" w:hAnsi="Calibri"/>
          <w:sz w:val="22"/>
        </w:rPr>
        <w:fldChar w:fldCharType="begin">
          <w:ffData>
            <w:name w:val="Check1"/>
            <w:enabled w:val="0"/>
            <w:calcOnExit w:val="0"/>
            <w:checkBox>
              <w:sizeAuto/>
              <w:default w:val="0"/>
            </w:checkBox>
          </w:ffData>
        </w:fldChar>
      </w:r>
      <w:r w:rsidR="006C3D25">
        <w:rPr>
          <w:rFonts w:ascii="Calibri" w:hAnsi="Calibri"/>
          <w:sz w:val="22"/>
        </w:rPr>
        <w:instrText xml:space="preserve"> FORMCHECKBOX </w:instrText>
      </w:r>
      <w:r w:rsidR="006C3D25">
        <w:rPr>
          <w:rFonts w:ascii="Calibri" w:hAnsi="Calibri"/>
          <w:sz w:val="22"/>
        </w:rPr>
      </w:r>
      <w:r w:rsidR="006C3D25">
        <w:rPr>
          <w:rFonts w:ascii="Calibri" w:hAnsi="Calibri"/>
          <w:sz w:val="22"/>
        </w:rPr>
        <w:fldChar w:fldCharType="end"/>
      </w:r>
      <w:bookmarkEnd w:id="14"/>
      <w:r w:rsidR="006C3D25">
        <w:rPr>
          <w:rFonts w:ascii="Calibri" w:hAnsi="Calibri"/>
          <w:sz w:val="22"/>
        </w:rPr>
        <w:t>o</w:t>
      </w:r>
      <w:r w:rsidR="00BA555B">
        <w:rPr>
          <w:rFonts w:ascii="Calibri" w:hAnsi="Calibri"/>
          <w:sz w:val="22"/>
        </w:rPr>
        <w:t xml:space="preserve">wner-occupancy rider;  </w:t>
      </w:r>
      <w:bookmarkStart w:id="15" w:name="Check2"/>
      <w:r w:rsidR="00BA555B">
        <w:rPr>
          <w:rFonts w:ascii="Calibri" w:hAnsi="Calibri"/>
          <w:sz w:val="22"/>
        </w:rPr>
        <w:fldChar w:fldCharType="begin">
          <w:ffData>
            <w:name w:val="Check2"/>
            <w:enabled/>
            <w:calcOnExit w:val="0"/>
            <w:checkBox>
              <w:sizeAuto/>
              <w:default w:val="0"/>
            </w:checkBox>
          </w:ffData>
        </w:fldChar>
      </w:r>
      <w:r w:rsidR="00BA555B">
        <w:rPr>
          <w:rFonts w:ascii="Calibri" w:hAnsi="Calibri"/>
          <w:sz w:val="22"/>
        </w:rPr>
        <w:instrText xml:space="preserve"> FORMCHECKBOX </w:instrText>
      </w:r>
      <w:r w:rsidR="00BA555B">
        <w:rPr>
          <w:rFonts w:ascii="Calibri" w:hAnsi="Calibri"/>
          <w:sz w:val="22"/>
        </w:rPr>
      </w:r>
      <w:r w:rsidR="00BA555B">
        <w:rPr>
          <w:rFonts w:ascii="Calibri" w:hAnsi="Calibri"/>
          <w:sz w:val="22"/>
        </w:rPr>
        <w:fldChar w:fldCharType="end"/>
      </w:r>
      <w:bookmarkEnd w:id="15"/>
      <w:r w:rsidR="006C3D25">
        <w:rPr>
          <w:rFonts w:ascii="Calibri" w:hAnsi="Calibri"/>
          <w:sz w:val="22"/>
        </w:rPr>
        <w:t xml:space="preserve"> a</w:t>
      </w:r>
      <w:r w:rsidR="00BA555B">
        <w:rPr>
          <w:rFonts w:ascii="Calibri" w:hAnsi="Calibri"/>
          <w:sz w:val="22"/>
        </w:rPr>
        <w:t xml:space="preserve">ll-inclusive trust deed addendum;  </w:t>
      </w:r>
      <w:bookmarkStart w:id="16" w:name="Check3"/>
      <w:r w:rsidR="00BA555B">
        <w:rPr>
          <w:rFonts w:ascii="Calibri" w:hAnsi="Calibri"/>
          <w:sz w:val="22"/>
        </w:rPr>
        <w:fldChar w:fldCharType="begin">
          <w:ffData>
            <w:name w:val="Check3"/>
            <w:enabled/>
            <w:calcOnExit w:val="0"/>
            <w:checkBox>
              <w:sizeAuto/>
              <w:default w:val="0"/>
            </w:checkBox>
          </w:ffData>
        </w:fldChar>
      </w:r>
      <w:r w:rsidR="00BA555B">
        <w:rPr>
          <w:rFonts w:ascii="Calibri" w:hAnsi="Calibri"/>
          <w:sz w:val="22"/>
        </w:rPr>
        <w:instrText xml:space="preserve"> FORMCHECKBOX </w:instrText>
      </w:r>
      <w:r w:rsidR="00BA555B">
        <w:rPr>
          <w:rFonts w:ascii="Calibri" w:hAnsi="Calibri"/>
          <w:sz w:val="22"/>
        </w:rPr>
      </w:r>
      <w:r w:rsidR="00BA555B">
        <w:rPr>
          <w:rFonts w:ascii="Calibri" w:hAnsi="Calibri"/>
          <w:sz w:val="22"/>
        </w:rPr>
        <w:fldChar w:fldCharType="end"/>
      </w:r>
      <w:bookmarkEnd w:id="16"/>
      <w:r w:rsidR="00BA555B">
        <w:rPr>
          <w:rFonts w:ascii="Calibri" w:hAnsi="Calibri"/>
          <w:sz w:val="22"/>
        </w:rPr>
        <w:t xml:space="preserve"> impounds for taxes and insurance addendum  </w:t>
      </w:r>
      <w:bookmarkStart w:id="17" w:name="Check4"/>
      <w:r w:rsidR="00BA555B">
        <w:rPr>
          <w:rFonts w:ascii="Calibri" w:hAnsi="Calibri"/>
          <w:sz w:val="22"/>
        </w:rPr>
        <w:fldChar w:fldCharType="begin">
          <w:ffData>
            <w:name w:val="Check4"/>
            <w:enabled/>
            <w:calcOnExit w:val="0"/>
            <w:checkBox>
              <w:sizeAuto/>
              <w:default w:val="0"/>
            </w:checkBox>
          </w:ffData>
        </w:fldChar>
      </w:r>
      <w:r w:rsidR="00BA555B">
        <w:rPr>
          <w:rFonts w:ascii="Calibri" w:hAnsi="Calibri"/>
          <w:sz w:val="22"/>
        </w:rPr>
        <w:instrText xml:space="preserve"> FORMCHECKBOX </w:instrText>
      </w:r>
      <w:r w:rsidR="00BA555B">
        <w:rPr>
          <w:rFonts w:ascii="Calibri" w:hAnsi="Calibri"/>
          <w:sz w:val="22"/>
        </w:rPr>
      </w:r>
      <w:r w:rsidR="00BA555B">
        <w:rPr>
          <w:rFonts w:ascii="Calibri" w:hAnsi="Calibri"/>
          <w:sz w:val="22"/>
        </w:rPr>
        <w:fldChar w:fldCharType="end"/>
      </w:r>
      <w:bookmarkEnd w:id="17"/>
      <w:r w:rsidR="00BA555B">
        <w:rPr>
          <w:rFonts w:ascii="Calibri" w:hAnsi="Calibri"/>
          <w:sz w:val="22"/>
        </w:rPr>
        <w:t xml:space="preserve">Private Mortgage Insurance (PMI) rider  </w:t>
      </w:r>
      <w:bookmarkStart w:id="18" w:name="Check5"/>
      <w:r w:rsidR="00BA555B">
        <w:rPr>
          <w:rFonts w:ascii="Calibri" w:hAnsi="Calibri"/>
          <w:sz w:val="22"/>
        </w:rPr>
        <w:fldChar w:fldCharType="begin">
          <w:ffData>
            <w:name w:val="Check5"/>
            <w:enabled/>
            <w:calcOnExit w:val="0"/>
            <w:checkBox>
              <w:sizeAuto/>
              <w:default w:val="0"/>
            </w:checkBox>
          </w:ffData>
        </w:fldChar>
      </w:r>
      <w:r w:rsidR="00BA555B">
        <w:rPr>
          <w:rFonts w:ascii="Calibri" w:hAnsi="Calibri"/>
          <w:sz w:val="22"/>
        </w:rPr>
        <w:instrText xml:space="preserve"> FORMCHECKBOX </w:instrText>
      </w:r>
      <w:r w:rsidR="00BA555B">
        <w:rPr>
          <w:rFonts w:ascii="Calibri" w:hAnsi="Calibri"/>
          <w:sz w:val="22"/>
        </w:rPr>
      </w:r>
      <w:r w:rsidR="00BA555B">
        <w:rPr>
          <w:rFonts w:ascii="Calibri" w:hAnsi="Calibri"/>
          <w:sz w:val="22"/>
        </w:rPr>
        <w:fldChar w:fldCharType="end"/>
      </w:r>
      <w:bookmarkEnd w:id="18"/>
      <w:r w:rsidR="0058268A">
        <w:rPr>
          <w:rFonts w:ascii="Calibri" w:hAnsi="Calibri"/>
          <w:sz w:val="22"/>
        </w:rPr>
        <w:t xml:space="preserve"> </w:t>
      </w:r>
      <w:bookmarkStart w:id="19" w:name="Text13"/>
      <w:r w:rsidR="006C3D25">
        <w:rPr>
          <w:rFonts w:ascii="Calibri" w:hAnsi="Calibri"/>
          <w:sz w:val="22"/>
        </w:rPr>
        <w:t xml:space="preserve">other: </w:t>
      </w:r>
      <w:bookmarkEnd w:id="19"/>
      <w:r w:rsidR="006C3D25">
        <w:rPr>
          <w:rFonts w:ascii="Calibri" w:hAnsi="Calibri"/>
          <w:sz w:val="22"/>
        </w:rPr>
        <w:fldChar w:fldCharType="begin">
          <w:ffData>
            <w:name w:val=""/>
            <w:enabled/>
            <w:calcOnExit w:val="0"/>
            <w:textInput/>
          </w:ffData>
        </w:fldChar>
      </w:r>
      <w:r w:rsidR="006C3D25">
        <w:rPr>
          <w:rFonts w:ascii="Calibri" w:hAnsi="Calibri"/>
          <w:sz w:val="22"/>
        </w:rPr>
        <w:instrText xml:space="preserve"> FORMTEXT </w:instrText>
      </w:r>
      <w:r w:rsidR="006C3D25">
        <w:rPr>
          <w:rFonts w:ascii="Calibri" w:hAnsi="Calibri"/>
          <w:sz w:val="22"/>
        </w:rPr>
      </w:r>
      <w:r w:rsidR="006C3D25">
        <w:rPr>
          <w:rFonts w:ascii="Calibri" w:hAnsi="Calibri"/>
          <w:sz w:val="22"/>
        </w:rPr>
        <w:fldChar w:fldCharType="separate"/>
      </w:r>
      <w:r w:rsidR="006C3D25">
        <w:rPr>
          <w:rFonts w:ascii="Calibri" w:hAnsi="Calibri"/>
          <w:noProof/>
          <w:sz w:val="22"/>
        </w:rPr>
        <w:t> </w:t>
      </w:r>
      <w:r w:rsidR="006C3D25">
        <w:rPr>
          <w:rFonts w:ascii="Calibri" w:hAnsi="Calibri"/>
          <w:noProof/>
          <w:sz w:val="22"/>
        </w:rPr>
        <w:t> </w:t>
      </w:r>
      <w:r w:rsidR="006C3D25">
        <w:rPr>
          <w:rFonts w:ascii="Calibri" w:hAnsi="Calibri"/>
          <w:noProof/>
          <w:sz w:val="22"/>
        </w:rPr>
        <w:t> </w:t>
      </w:r>
      <w:r w:rsidR="006C3D25">
        <w:rPr>
          <w:rFonts w:ascii="Calibri" w:hAnsi="Calibri"/>
          <w:noProof/>
          <w:sz w:val="22"/>
        </w:rPr>
        <w:t> </w:t>
      </w:r>
      <w:r w:rsidR="006C3D25">
        <w:rPr>
          <w:rFonts w:ascii="Calibri" w:hAnsi="Calibri"/>
          <w:noProof/>
          <w:sz w:val="22"/>
        </w:rPr>
        <w:t> </w:t>
      </w:r>
      <w:r w:rsidR="006C3D25">
        <w:rPr>
          <w:rFonts w:ascii="Calibri" w:hAnsi="Calibri"/>
          <w:sz w:val="22"/>
        </w:rPr>
        <w:fldChar w:fldCharType="end"/>
      </w:r>
    </w:p>
    <w:p w14:paraId="1A00DE8F" w14:textId="77777777" w:rsidR="00BA555B" w:rsidRDefault="00BA555B" w:rsidP="005C5BBB">
      <w:pPr>
        <w:numPr>
          <w:ilvl w:val="0"/>
          <w:numId w:val="6"/>
        </w:numPr>
        <w:tabs>
          <w:tab w:val="left" w:pos="-180"/>
        </w:tabs>
        <w:rPr>
          <w:rFonts w:ascii="Calibri" w:hAnsi="Calibri"/>
          <w:b/>
          <w:sz w:val="22"/>
        </w:rPr>
      </w:pPr>
      <w:r>
        <w:rPr>
          <w:rFonts w:ascii="Calibri" w:hAnsi="Calibri"/>
          <w:b/>
          <w:sz w:val="22"/>
        </w:rPr>
        <w:t>RECONVEYANCE</w:t>
      </w:r>
      <w:r>
        <w:rPr>
          <w:rFonts w:ascii="Calibri" w:hAnsi="Calibri"/>
          <w:sz w:val="22"/>
        </w:rPr>
        <w:t xml:space="preserve"> – Upon written request from Beneficiary stating that all sums secured by this Deed of Trust have been paid, surrender of this Deed of Trust and the note to Trustee for cancellation, and payment of Trustee’s fees, Trustee will reconvey the property held under this Deed of Trust.</w:t>
      </w:r>
    </w:p>
    <w:p w14:paraId="2E66C627" w14:textId="77777777" w:rsidR="00BA555B" w:rsidRDefault="00BA555B" w:rsidP="005C5BBB">
      <w:pPr>
        <w:numPr>
          <w:ilvl w:val="0"/>
          <w:numId w:val="6"/>
        </w:numPr>
        <w:tabs>
          <w:tab w:val="left" w:pos="-180"/>
        </w:tabs>
        <w:rPr>
          <w:rFonts w:ascii="Calibri" w:hAnsi="Calibri"/>
          <w:b/>
          <w:sz w:val="22"/>
        </w:rPr>
      </w:pPr>
      <w:r>
        <w:rPr>
          <w:rFonts w:ascii="Calibri" w:hAnsi="Calibri"/>
          <w:b/>
          <w:sz w:val="22"/>
        </w:rPr>
        <w:t xml:space="preserve">SUCCESSORS, ASSIGNS AND PLEDGEES – </w:t>
      </w:r>
      <w:r>
        <w:rPr>
          <w:rFonts w:ascii="Calibri" w:hAnsi="Calibri"/>
          <w:sz w:val="22"/>
        </w:rPr>
        <w:t xml:space="preserve">This Deed of Trust applies to, inures to the benefit of, and binds all parties hereto, their heirs, legatees, devisees, administrators, executors, successors and assigns. The term Beneficiary will mean the holders and owner of the secured note, or, if the note has been pledged, the pledgee. </w:t>
      </w:r>
    </w:p>
    <w:p w14:paraId="37CC9478" w14:textId="77777777" w:rsidR="0058268A" w:rsidRDefault="00BA555B" w:rsidP="0058268A">
      <w:pPr>
        <w:numPr>
          <w:ilvl w:val="0"/>
          <w:numId w:val="6"/>
        </w:numPr>
        <w:tabs>
          <w:tab w:val="left" w:pos="-180"/>
        </w:tabs>
        <w:rPr>
          <w:rFonts w:ascii="Calibri" w:hAnsi="Calibri"/>
          <w:sz w:val="22"/>
        </w:rPr>
      </w:pPr>
      <w:r>
        <w:rPr>
          <w:rFonts w:ascii="Calibri" w:hAnsi="Calibri"/>
          <w:b/>
          <w:sz w:val="22"/>
        </w:rPr>
        <w:t xml:space="preserve">TRUSTEE’S FORECLOSURE NOTICES </w:t>
      </w:r>
      <w:r w:rsidR="006C3D25">
        <w:rPr>
          <w:rFonts w:ascii="Calibri" w:hAnsi="Calibri"/>
          <w:sz w:val="22"/>
        </w:rPr>
        <w:t>– The undersign</w:t>
      </w:r>
      <w:r w:rsidR="0081056B">
        <w:rPr>
          <w:rFonts w:ascii="Calibri" w:hAnsi="Calibri"/>
          <w:sz w:val="22"/>
        </w:rPr>
        <w:t>ed</w:t>
      </w:r>
      <w:r w:rsidR="006C3D25">
        <w:rPr>
          <w:rFonts w:ascii="Calibri" w:hAnsi="Calibri"/>
          <w:sz w:val="22"/>
        </w:rPr>
        <w:t xml:space="preserve"> T</w:t>
      </w:r>
      <w:r>
        <w:rPr>
          <w:rFonts w:ascii="Calibri" w:hAnsi="Calibri"/>
          <w:sz w:val="22"/>
        </w:rPr>
        <w:t>rustor</w:t>
      </w:r>
      <w:r w:rsidR="0081056B">
        <w:rPr>
          <w:rFonts w:ascii="Calibri" w:hAnsi="Calibri"/>
          <w:sz w:val="22"/>
        </w:rPr>
        <w:t>(s)</w:t>
      </w:r>
      <w:r>
        <w:rPr>
          <w:rFonts w:ascii="Calibri" w:hAnsi="Calibri"/>
          <w:sz w:val="22"/>
        </w:rPr>
        <w:t xml:space="preserve"> requests a copy of any Notice of Default and of any Notice of Sale hereunder be mailed to Trustor at the address herein set forth. </w:t>
      </w:r>
      <w:r w:rsidR="001A3933">
        <w:rPr>
          <w:rFonts w:ascii="Calibri" w:hAnsi="Calibri"/>
          <w:b/>
          <w:sz w:val="22"/>
        </w:rPr>
        <w:br/>
      </w:r>
    </w:p>
    <w:p w14:paraId="3E689251" w14:textId="77777777" w:rsidR="0058268A" w:rsidRDefault="0058268A" w:rsidP="0058268A">
      <w:pPr>
        <w:tabs>
          <w:tab w:val="left" w:pos="-180"/>
        </w:tabs>
        <w:rPr>
          <w:rFonts w:ascii="Calibri" w:hAnsi="Calibri"/>
          <w:sz w:val="22"/>
        </w:rPr>
      </w:pPr>
    </w:p>
    <w:p w14:paraId="4CC1F548" w14:textId="77777777" w:rsidR="0058268A" w:rsidRDefault="0058268A" w:rsidP="0058268A">
      <w:pPr>
        <w:tabs>
          <w:tab w:val="left" w:pos="-180"/>
        </w:tabs>
        <w:rPr>
          <w:rFonts w:ascii="Calibri" w:hAnsi="Calibri"/>
          <w:sz w:val="22"/>
        </w:rPr>
      </w:pPr>
    </w:p>
    <w:p w14:paraId="47EBAC6A" w14:textId="77777777" w:rsidR="0058268A" w:rsidRDefault="0058268A" w:rsidP="0058268A">
      <w:pPr>
        <w:tabs>
          <w:tab w:val="left" w:pos="-180"/>
        </w:tabs>
        <w:rPr>
          <w:rFonts w:ascii="Calibri" w:hAnsi="Calibri"/>
          <w:sz w:val="22"/>
        </w:rPr>
      </w:pPr>
    </w:p>
    <w:p w14:paraId="37422F82" w14:textId="77777777" w:rsidR="0058268A" w:rsidRDefault="0058268A" w:rsidP="00473CEC">
      <w:pPr>
        <w:tabs>
          <w:tab w:val="left" w:pos="-180"/>
        </w:tabs>
        <w:ind w:left="-540"/>
        <w:rPr>
          <w:rFonts w:ascii="Calibri" w:hAnsi="Calibri"/>
          <w:sz w:val="22"/>
        </w:rPr>
      </w:pPr>
      <w:r>
        <w:rPr>
          <w:rFonts w:ascii="Calibri" w:hAnsi="Calibri"/>
          <w:sz w:val="22"/>
        </w:rPr>
        <w:t>Date:</w:t>
      </w:r>
      <w:r>
        <w:rPr>
          <w:rFonts w:ascii="Calibri" w:hAnsi="Calibri"/>
          <w:sz w:val="22"/>
        </w:rPr>
        <w:tab/>
        <w:t>____________________  Trustor:____________________________________________________</w:t>
      </w:r>
    </w:p>
    <w:p w14:paraId="01254F45" w14:textId="77777777" w:rsidR="0058268A" w:rsidRDefault="0058268A" w:rsidP="00473CEC">
      <w:pPr>
        <w:tabs>
          <w:tab w:val="left" w:pos="-180"/>
        </w:tabs>
        <w:ind w:left="-540"/>
        <w:rPr>
          <w:rFonts w:ascii="Calibri" w:hAnsi="Calibri"/>
          <w:i/>
          <w:sz w:val="16"/>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(signature)</w:t>
      </w:r>
    </w:p>
    <w:p w14:paraId="0F5EB0A8" w14:textId="77777777" w:rsidR="0058268A" w:rsidRDefault="0058268A" w:rsidP="00473CEC">
      <w:pPr>
        <w:tabs>
          <w:tab w:val="left" w:pos="-180"/>
        </w:tabs>
        <w:ind w:left="-540"/>
        <w:rPr>
          <w:rFonts w:ascii="Calibri" w:hAnsi="Calibri"/>
          <w:sz w:val="22"/>
        </w:rPr>
      </w:pPr>
    </w:p>
    <w:p w14:paraId="3EABE56A" w14:textId="77777777" w:rsidR="0058268A" w:rsidRDefault="0058268A" w:rsidP="00473CEC">
      <w:pPr>
        <w:tabs>
          <w:tab w:val="left" w:pos="-180"/>
        </w:tabs>
        <w:ind w:left="-540"/>
        <w:rPr>
          <w:rFonts w:ascii="Calibri" w:hAnsi="Calibri"/>
          <w:sz w:val="22"/>
        </w:rPr>
      </w:pPr>
    </w:p>
    <w:p w14:paraId="638CE451" w14:textId="77777777" w:rsidR="0058268A" w:rsidRDefault="0058268A" w:rsidP="00473CEC">
      <w:pPr>
        <w:tabs>
          <w:tab w:val="left" w:pos="-180"/>
        </w:tabs>
        <w:ind w:left="-540"/>
        <w:rPr>
          <w:rFonts w:ascii="Calibri" w:hAnsi="Calibri"/>
          <w:sz w:val="22"/>
        </w:rPr>
      </w:pPr>
      <w:r>
        <w:rPr>
          <w:rFonts w:ascii="Calibri" w:hAnsi="Calibri"/>
          <w:sz w:val="22"/>
        </w:rPr>
        <w:t>Date:</w:t>
      </w:r>
      <w:r>
        <w:rPr>
          <w:rFonts w:ascii="Calibri" w:hAnsi="Calibri"/>
          <w:sz w:val="22"/>
        </w:rPr>
        <w:tab/>
      </w:r>
      <w:r w:rsidRPr="0058268A">
        <w:rPr>
          <w:rFonts w:ascii="Calibri" w:hAnsi="Calibri"/>
          <w:sz w:val="22"/>
        </w:rPr>
        <w:t>____________________</w:t>
      </w:r>
      <w:r w:rsidR="00473CEC">
        <w:rPr>
          <w:rFonts w:ascii="Calibri" w:hAnsi="Calibri"/>
          <w:sz w:val="22"/>
        </w:rPr>
        <w:t xml:space="preserve">  </w:t>
      </w:r>
      <w:r>
        <w:rPr>
          <w:rFonts w:ascii="Calibri" w:hAnsi="Calibri"/>
          <w:sz w:val="22"/>
        </w:rPr>
        <w:t>Trustor: ____________________________________________________</w:t>
      </w:r>
    </w:p>
    <w:p w14:paraId="2F1FE0A0" w14:textId="77777777" w:rsidR="0058268A" w:rsidRPr="0058268A" w:rsidRDefault="0058268A" w:rsidP="00473CEC">
      <w:pPr>
        <w:tabs>
          <w:tab w:val="left" w:pos="-180"/>
        </w:tabs>
        <w:ind w:left="-540"/>
        <w:rPr>
          <w:rFonts w:ascii="Calibri" w:hAnsi="Calibri"/>
          <w:i/>
          <w:sz w:val="16"/>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r>
      <w:r w:rsidRPr="0058268A">
        <w:rPr>
          <w:rFonts w:ascii="Calibri" w:hAnsi="Calibri"/>
          <w:i/>
          <w:sz w:val="16"/>
        </w:rPr>
        <w:t>(signature)</w:t>
      </w:r>
    </w:p>
    <w:p w14:paraId="74F934DC" w14:textId="77777777" w:rsidR="0058268A" w:rsidRDefault="0058268A" w:rsidP="00473CEC">
      <w:pPr>
        <w:tabs>
          <w:tab w:val="left" w:pos="-180"/>
        </w:tabs>
        <w:ind w:left="-540"/>
        <w:rPr>
          <w:rFonts w:ascii="Calibri" w:hAnsi="Calibri"/>
          <w:b/>
          <w:sz w:val="22"/>
        </w:rPr>
      </w:pPr>
    </w:p>
    <w:sectPr w:rsidR="0058268A" w:rsidSect="00175D98">
      <w:pgSz w:w="12240" w:h="15840"/>
      <w:pgMar w:top="135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FCE"/>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FD1FA7"/>
    <w:multiLevelType w:val="multilevel"/>
    <w:tmpl w:val="FFFFFFFF"/>
    <w:lvl w:ilvl="0">
      <w:start w:val="2"/>
      <w:numFmt w:val="decimal"/>
      <w:lvlText w:val="%1."/>
      <w:lvlJc w:val="left"/>
      <w:pPr>
        <w:ind w:left="-180" w:hanging="360"/>
      </w:pPr>
      <w:rPr>
        <w:rFonts w:cs="Times New Roman" w:hint="default"/>
      </w:rPr>
    </w:lvl>
    <w:lvl w:ilvl="1">
      <w:start w:val="1"/>
      <w:numFmt w:val="decimal"/>
      <w:isLgl/>
      <w:lvlText w:val="%1.%2"/>
      <w:lvlJc w:val="left"/>
      <w:pPr>
        <w:ind w:left="180" w:hanging="360"/>
      </w:pPr>
      <w:rPr>
        <w:rFonts w:cs="Times New Roman" w:hint="default"/>
      </w:rPr>
    </w:lvl>
    <w:lvl w:ilvl="2">
      <w:start w:val="1"/>
      <w:numFmt w:val="lowerLetter"/>
      <w:lvlText w:val="%3)"/>
      <w:lvlJc w:val="left"/>
      <w:pPr>
        <w:ind w:left="9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4140" w:hanging="1800"/>
      </w:pPr>
      <w:rPr>
        <w:rFonts w:cs="Times New Roman" w:hint="default"/>
      </w:rPr>
    </w:lvl>
  </w:abstractNum>
  <w:abstractNum w:abstractNumId="2" w15:restartNumberingAfterBreak="0">
    <w:nsid w:val="17031368"/>
    <w:multiLevelType w:val="multilevel"/>
    <w:tmpl w:val="FFFFFFFF"/>
    <w:lvl w:ilvl="0">
      <w:start w:val="1"/>
      <w:numFmt w:val="decimal"/>
      <w:lvlText w:val="%1."/>
      <w:lvlJc w:val="left"/>
      <w:pPr>
        <w:ind w:left="-180" w:hanging="360"/>
      </w:pPr>
      <w:rPr>
        <w:rFonts w:cs="Times New Roman" w:hint="default"/>
        <w:b/>
      </w:rPr>
    </w:lvl>
    <w:lvl w:ilvl="1">
      <w:start w:val="2"/>
      <w:numFmt w:val="decimal"/>
      <w:isLgl/>
      <w:lvlText w:val="%1.%2"/>
      <w:lvlJc w:val="left"/>
      <w:pPr>
        <w:ind w:left="720" w:hanging="360"/>
      </w:pPr>
      <w:rPr>
        <w:rFonts w:cs="Times New Roman" w:hint="default"/>
      </w:rPr>
    </w:lvl>
    <w:lvl w:ilvl="2">
      <w:start w:val="1"/>
      <w:numFmt w:val="lowerLetter"/>
      <w:lvlText w:val="%3)"/>
      <w:lvlJc w:val="left"/>
      <w:pPr>
        <w:ind w:left="9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4140" w:hanging="1800"/>
      </w:pPr>
      <w:rPr>
        <w:rFonts w:cs="Times New Roman" w:hint="default"/>
      </w:rPr>
    </w:lvl>
  </w:abstractNum>
  <w:abstractNum w:abstractNumId="3" w15:restartNumberingAfterBreak="0">
    <w:nsid w:val="40151BF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BC545A"/>
    <w:multiLevelType w:val="multilevel"/>
    <w:tmpl w:val="FFFFFFFF"/>
    <w:lvl w:ilvl="0">
      <w:start w:val="3"/>
      <w:numFmt w:val="decimal"/>
      <w:lvlText w:val="%1."/>
      <w:lvlJc w:val="left"/>
      <w:pPr>
        <w:ind w:left="-180" w:hanging="360"/>
      </w:pPr>
      <w:rPr>
        <w:rFonts w:cs="Times New Roman" w:hint="default"/>
      </w:rPr>
    </w:lvl>
    <w:lvl w:ilvl="1">
      <w:start w:val="1"/>
      <w:numFmt w:val="decimal"/>
      <w:isLgl/>
      <w:lvlText w:val="%1.%2"/>
      <w:lvlJc w:val="left"/>
      <w:pPr>
        <w:ind w:left="180" w:hanging="360"/>
      </w:pPr>
      <w:rPr>
        <w:rFonts w:cs="Times New Roman" w:hint="default"/>
        <w:b/>
      </w:rPr>
    </w:lvl>
    <w:lvl w:ilvl="2">
      <w:start w:val="1"/>
      <w:numFmt w:val="lowerLetter"/>
      <w:lvlText w:val="%3)"/>
      <w:lvlJc w:val="left"/>
      <w:pPr>
        <w:ind w:left="900" w:hanging="720"/>
      </w:pPr>
      <w:rPr>
        <w:rFonts w:cs="Times New Roman" w:hint="default"/>
        <w:b w:val="0"/>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4140" w:hanging="1800"/>
      </w:pPr>
      <w:rPr>
        <w:rFonts w:cs="Times New Roman" w:hint="default"/>
      </w:rPr>
    </w:lvl>
  </w:abstractNum>
  <w:abstractNum w:abstractNumId="5" w15:restartNumberingAfterBreak="0">
    <w:nsid w:val="4F4969E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AA47625"/>
    <w:multiLevelType w:val="multilevel"/>
    <w:tmpl w:val="FFFFFFFF"/>
    <w:lvl w:ilvl="0">
      <w:start w:val="3"/>
      <w:numFmt w:val="decimal"/>
      <w:lvlText w:val="%1."/>
      <w:lvlJc w:val="left"/>
      <w:pPr>
        <w:ind w:left="-180" w:hanging="360"/>
      </w:pPr>
      <w:rPr>
        <w:rFonts w:cs="Times New Roman" w:hint="default"/>
      </w:rPr>
    </w:lvl>
    <w:lvl w:ilvl="1">
      <w:start w:val="1"/>
      <w:numFmt w:val="decimal"/>
      <w:isLgl/>
      <w:lvlText w:val="%1.%2"/>
      <w:lvlJc w:val="left"/>
      <w:pPr>
        <w:ind w:left="180" w:hanging="360"/>
      </w:pPr>
      <w:rPr>
        <w:rFonts w:cs="Times New Roman" w:hint="default"/>
      </w:rPr>
    </w:lvl>
    <w:lvl w:ilvl="2">
      <w:start w:val="1"/>
      <w:numFmt w:val="lowerLetter"/>
      <w:lvlText w:val="%3)"/>
      <w:lvlJc w:val="left"/>
      <w:pPr>
        <w:ind w:left="9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4140" w:hanging="1800"/>
      </w:pPr>
      <w:rPr>
        <w:rFonts w:cs="Times New Roman" w:hint="default"/>
      </w:rPr>
    </w:lvl>
  </w:abstractNum>
  <w:num w:numId="1" w16cid:durableId="906233786">
    <w:abstractNumId w:val="5"/>
  </w:num>
  <w:num w:numId="2" w16cid:durableId="638464213">
    <w:abstractNumId w:val="2"/>
  </w:num>
  <w:num w:numId="3" w16cid:durableId="449400757">
    <w:abstractNumId w:val="1"/>
  </w:num>
  <w:num w:numId="4" w16cid:durableId="528833175">
    <w:abstractNumId w:val="3"/>
  </w:num>
  <w:num w:numId="5" w16cid:durableId="407920068">
    <w:abstractNumId w:val="0"/>
  </w:num>
  <w:num w:numId="6" w16cid:durableId="1912419516">
    <w:abstractNumId w:val="4"/>
  </w:num>
  <w:num w:numId="7" w16cid:durableId="1123233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E86"/>
    <w:rsid w:val="00074120"/>
    <w:rsid w:val="000849BB"/>
    <w:rsid w:val="0008770A"/>
    <w:rsid w:val="000A3949"/>
    <w:rsid w:val="000A587D"/>
    <w:rsid w:val="000D4FFC"/>
    <w:rsid w:val="000D63FE"/>
    <w:rsid w:val="00101744"/>
    <w:rsid w:val="001056A8"/>
    <w:rsid w:val="00175D98"/>
    <w:rsid w:val="001A3933"/>
    <w:rsid w:val="001A79E0"/>
    <w:rsid w:val="001B0F38"/>
    <w:rsid w:val="001C616E"/>
    <w:rsid w:val="001D501D"/>
    <w:rsid w:val="001E5992"/>
    <w:rsid w:val="00247F49"/>
    <w:rsid w:val="0027351F"/>
    <w:rsid w:val="00352ADD"/>
    <w:rsid w:val="00370652"/>
    <w:rsid w:val="00394C3A"/>
    <w:rsid w:val="003B0288"/>
    <w:rsid w:val="003C2C37"/>
    <w:rsid w:val="003E0C7E"/>
    <w:rsid w:val="004139A6"/>
    <w:rsid w:val="00437459"/>
    <w:rsid w:val="00444F0D"/>
    <w:rsid w:val="00473CEC"/>
    <w:rsid w:val="004A305B"/>
    <w:rsid w:val="004B0372"/>
    <w:rsid w:val="004F206B"/>
    <w:rsid w:val="004F3C7B"/>
    <w:rsid w:val="005662DA"/>
    <w:rsid w:val="0058268A"/>
    <w:rsid w:val="00592079"/>
    <w:rsid w:val="005C5BBB"/>
    <w:rsid w:val="005D30D5"/>
    <w:rsid w:val="005E16D1"/>
    <w:rsid w:val="00643E02"/>
    <w:rsid w:val="00663E86"/>
    <w:rsid w:val="00666006"/>
    <w:rsid w:val="006A0F3F"/>
    <w:rsid w:val="006C3D25"/>
    <w:rsid w:val="006E629D"/>
    <w:rsid w:val="006F3577"/>
    <w:rsid w:val="00704058"/>
    <w:rsid w:val="00714BE9"/>
    <w:rsid w:val="00736659"/>
    <w:rsid w:val="007A0FE3"/>
    <w:rsid w:val="0081056B"/>
    <w:rsid w:val="008408D2"/>
    <w:rsid w:val="008451B0"/>
    <w:rsid w:val="00853F74"/>
    <w:rsid w:val="00870330"/>
    <w:rsid w:val="00894CF5"/>
    <w:rsid w:val="008A5BCA"/>
    <w:rsid w:val="008F6DD5"/>
    <w:rsid w:val="009054B6"/>
    <w:rsid w:val="009300A3"/>
    <w:rsid w:val="0095037F"/>
    <w:rsid w:val="009B1858"/>
    <w:rsid w:val="009D6B42"/>
    <w:rsid w:val="00A31E65"/>
    <w:rsid w:val="00A416B1"/>
    <w:rsid w:val="00A42B01"/>
    <w:rsid w:val="00A442C4"/>
    <w:rsid w:val="00A94BBE"/>
    <w:rsid w:val="00A965A0"/>
    <w:rsid w:val="00A97578"/>
    <w:rsid w:val="00AB491B"/>
    <w:rsid w:val="00AC73C3"/>
    <w:rsid w:val="00B32705"/>
    <w:rsid w:val="00B52914"/>
    <w:rsid w:val="00B745E0"/>
    <w:rsid w:val="00B97CD6"/>
    <w:rsid w:val="00BA555B"/>
    <w:rsid w:val="00BB56BD"/>
    <w:rsid w:val="00BC24B3"/>
    <w:rsid w:val="00BD4B37"/>
    <w:rsid w:val="00C13611"/>
    <w:rsid w:val="00C1607A"/>
    <w:rsid w:val="00C172F0"/>
    <w:rsid w:val="00C34D02"/>
    <w:rsid w:val="00C3776E"/>
    <w:rsid w:val="00C63FA7"/>
    <w:rsid w:val="00C7235D"/>
    <w:rsid w:val="00CC0BF5"/>
    <w:rsid w:val="00CD58F1"/>
    <w:rsid w:val="00D556F7"/>
    <w:rsid w:val="00D86D7F"/>
    <w:rsid w:val="00DB343C"/>
    <w:rsid w:val="00DD0DC0"/>
    <w:rsid w:val="00E0529D"/>
    <w:rsid w:val="00E10DD9"/>
    <w:rsid w:val="00E53B9F"/>
    <w:rsid w:val="00E82D29"/>
    <w:rsid w:val="00EB4A98"/>
    <w:rsid w:val="00EB7A89"/>
    <w:rsid w:val="00EF5A6A"/>
    <w:rsid w:val="00F177D5"/>
    <w:rsid w:val="00F30AC1"/>
    <w:rsid w:val="00F349BB"/>
    <w:rsid w:val="00F61010"/>
    <w:rsid w:val="00F63B8E"/>
    <w:rsid w:val="00F70C9C"/>
    <w:rsid w:val="00F91A32"/>
    <w:rsid w:val="00FA208C"/>
    <w:rsid w:val="00FB2078"/>
    <w:rsid w:val="00FC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C2095C3"/>
  <w14:defaultImageDpi w14:val="0"/>
  <w15:docId w15:val="{4822946B-F0CE-4CD5-8A44-D49ABCF4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4B3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F70C9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C9C"/>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A83C-20FA-4A19-9223-49AEE735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8507</Characters>
  <Application>Microsoft Office Word</Application>
  <DocSecurity>0</DocSecurity>
  <Lines>70</Lines>
  <Paragraphs>19</Paragraphs>
  <ScaleCrop>false</ScaleCrop>
  <Company>SCPLL</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Deed of Full Reconveyance</dc:title>
  <dc:subject/>
  <dc:creator>refdesk</dc:creator>
  <cp:keywords/>
  <dc:description/>
  <cp:lastModifiedBy>reference</cp:lastModifiedBy>
  <cp:revision>2</cp:revision>
  <cp:lastPrinted>2015-04-09T19:25:00Z</cp:lastPrinted>
  <dcterms:created xsi:type="dcterms:W3CDTF">2026-02-02T21:53:00Z</dcterms:created>
  <dcterms:modified xsi:type="dcterms:W3CDTF">2026-02-02T21:53:00Z</dcterms:modified>
</cp:coreProperties>
</file>